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05295" w14:textId="77777777" w:rsidR="00F04979" w:rsidRDefault="00F04979" w:rsidP="00F04979">
      <w:pPr>
        <w:spacing w:line="240" w:lineRule="auto"/>
        <w:rPr>
          <w:rFonts w:ascii="Verdana" w:hAnsi="Verdana"/>
          <w:b/>
          <w:sz w:val="22"/>
          <w:szCs w:val="28"/>
        </w:rPr>
      </w:pPr>
    </w:p>
    <w:p w14:paraId="6FFA66E4" w14:textId="5C375947" w:rsidR="007E334B" w:rsidRPr="0095705F" w:rsidRDefault="00B76961" w:rsidP="00B675DA">
      <w:pPr>
        <w:spacing w:line="240" w:lineRule="auto"/>
        <w:ind w:left="-283"/>
        <w:rPr>
          <w:rFonts w:ascii="Verdana" w:hAnsi="Verdana"/>
          <w:b/>
          <w:bCs/>
          <w:sz w:val="22"/>
          <w:szCs w:val="22"/>
        </w:rPr>
      </w:pPr>
      <w:r w:rsidRPr="2F3B0138">
        <w:rPr>
          <w:rFonts w:ascii="Verdana" w:hAnsi="Verdana"/>
          <w:b/>
          <w:bCs/>
          <w:sz w:val="22"/>
          <w:szCs w:val="22"/>
        </w:rPr>
        <w:t xml:space="preserve">Multi-disciplinary Team (MDT) </w:t>
      </w:r>
      <w:r w:rsidR="00416605">
        <w:rPr>
          <w:rFonts w:ascii="Verdana" w:hAnsi="Verdana"/>
          <w:b/>
          <w:bCs/>
          <w:sz w:val="22"/>
          <w:szCs w:val="22"/>
        </w:rPr>
        <w:t>Meeting Template</w:t>
      </w:r>
    </w:p>
    <w:p w14:paraId="178FEA0A" w14:textId="3F232C2F" w:rsidR="000C1FE2" w:rsidRDefault="000C1FE2" w:rsidP="00B675DA">
      <w:pPr>
        <w:spacing w:line="240" w:lineRule="auto"/>
        <w:ind w:left="-283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[Date]</w:t>
      </w:r>
      <w:r w:rsidR="002F3227">
        <w:rPr>
          <w:rFonts w:ascii="Verdana" w:hAnsi="Verdana"/>
          <w:sz w:val="20"/>
        </w:rPr>
        <w:t xml:space="preserve">, </w:t>
      </w:r>
      <w:r>
        <w:rPr>
          <w:rFonts w:ascii="Verdana" w:hAnsi="Verdana"/>
          <w:sz w:val="20"/>
        </w:rPr>
        <w:t>[Time]</w:t>
      </w:r>
    </w:p>
    <w:p w14:paraId="2FCC25C6" w14:textId="77777777" w:rsidR="002F3227" w:rsidRDefault="002F3227" w:rsidP="00B675DA">
      <w:pPr>
        <w:tabs>
          <w:tab w:val="left" w:pos="900"/>
          <w:tab w:val="center" w:pos="4320"/>
          <w:tab w:val="right" w:pos="8640"/>
        </w:tabs>
        <w:spacing w:line="240" w:lineRule="auto"/>
        <w:ind w:left="-283"/>
        <w:rPr>
          <w:rFonts w:ascii="Verdana" w:hAnsi="Verdana"/>
          <w:b/>
          <w:sz w:val="20"/>
        </w:rPr>
      </w:pPr>
    </w:p>
    <w:p w14:paraId="2E5AAC5D" w14:textId="0E355A0C" w:rsidR="000C1FE2" w:rsidRPr="002F3227" w:rsidRDefault="002F3227" w:rsidP="00B675DA">
      <w:pPr>
        <w:tabs>
          <w:tab w:val="left" w:pos="900"/>
          <w:tab w:val="center" w:pos="4320"/>
          <w:tab w:val="right" w:pos="8640"/>
        </w:tabs>
        <w:spacing w:line="240" w:lineRule="auto"/>
        <w:ind w:left="-283"/>
        <w:rPr>
          <w:rFonts w:ascii="Verdana" w:hAnsi="Verdana"/>
          <w:b/>
          <w:sz w:val="20"/>
        </w:rPr>
      </w:pPr>
      <w:r w:rsidRPr="002F3227">
        <w:rPr>
          <w:rFonts w:ascii="Verdana" w:hAnsi="Verdana"/>
          <w:b/>
          <w:sz w:val="20"/>
        </w:rPr>
        <w:t xml:space="preserve">Project: </w:t>
      </w:r>
    </w:p>
    <w:p w14:paraId="50D88A3D" w14:textId="71058FFC" w:rsidR="007E334B" w:rsidRDefault="007E334B" w:rsidP="00B675DA">
      <w:pPr>
        <w:tabs>
          <w:tab w:val="left" w:pos="900"/>
          <w:tab w:val="center" w:pos="4320"/>
          <w:tab w:val="right" w:pos="8640"/>
        </w:tabs>
        <w:spacing w:after="160" w:line="240" w:lineRule="auto"/>
        <w:ind w:left="-283"/>
        <w:rPr>
          <w:rFonts w:ascii="Verdana" w:hAnsi="Verdana"/>
          <w:b/>
          <w:sz w:val="20"/>
        </w:rPr>
      </w:pPr>
    </w:p>
    <w:p w14:paraId="3C19768D" w14:textId="77777777" w:rsidR="00B04CB5" w:rsidRDefault="00B04CB5" w:rsidP="00B675DA">
      <w:pPr>
        <w:tabs>
          <w:tab w:val="left" w:pos="900"/>
          <w:tab w:val="center" w:pos="4320"/>
          <w:tab w:val="right" w:pos="8640"/>
        </w:tabs>
        <w:spacing w:line="240" w:lineRule="auto"/>
        <w:ind w:left="-283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Attendees:</w:t>
      </w:r>
    </w:p>
    <w:p w14:paraId="33DA1F27" w14:textId="77777777" w:rsidR="00B04CB5" w:rsidRPr="00230EB2" w:rsidRDefault="00B04CB5" w:rsidP="00B675DA">
      <w:pPr>
        <w:pStyle w:val="ListParagraph"/>
        <w:numPr>
          <w:ilvl w:val="0"/>
          <w:numId w:val="2"/>
        </w:numPr>
        <w:tabs>
          <w:tab w:val="left" w:pos="900"/>
          <w:tab w:val="center" w:pos="4320"/>
          <w:tab w:val="right" w:pos="8640"/>
        </w:tabs>
        <w:spacing w:line="240" w:lineRule="auto"/>
        <w:ind w:left="473"/>
        <w:rPr>
          <w:rFonts w:ascii="Verdana" w:hAnsi="Verdana"/>
          <w:bCs/>
          <w:sz w:val="20"/>
        </w:rPr>
      </w:pPr>
      <w:r w:rsidRPr="00230EB2">
        <w:rPr>
          <w:rFonts w:ascii="Verdana" w:hAnsi="Verdana"/>
          <w:bCs/>
          <w:sz w:val="20"/>
        </w:rPr>
        <w:t>Plant/P3 Operations</w:t>
      </w:r>
    </w:p>
    <w:p w14:paraId="08924AF1" w14:textId="37C999AB" w:rsidR="31EA3A7E" w:rsidRPr="00230EB2" w:rsidRDefault="00B04CB5" w:rsidP="00B675DA">
      <w:pPr>
        <w:pStyle w:val="ListParagraph"/>
        <w:numPr>
          <w:ilvl w:val="0"/>
          <w:numId w:val="2"/>
        </w:numPr>
        <w:tabs>
          <w:tab w:val="left" w:pos="900"/>
          <w:tab w:val="center" w:pos="4320"/>
          <w:tab w:val="right" w:pos="8640"/>
        </w:tabs>
        <w:spacing w:line="240" w:lineRule="auto"/>
        <w:ind w:left="473"/>
        <w:rPr>
          <w:rFonts w:ascii="Verdana" w:hAnsi="Verdana"/>
          <w:bCs/>
          <w:sz w:val="20"/>
          <w:szCs w:val="20"/>
        </w:rPr>
      </w:pPr>
      <w:r w:rsidRPr="00230EB2">
        <w:rPr>
          <w:rFonts w:ascii="Verdana" w:hAnsi="Verdana"/>
          <w:bCs/>
          <w:sz w:val="20"/>
          <w:szCs w:val="20"/>
        </w:rPr>
        <w:t>IPAC</w:t>
      </w:r>
    </w:p>
    <w:p w14:paraId="16C826A5" w14:textId="3593423A" w:rsidR="00B04CB5" w:rsidRPr="00230EB2" w:rsidRDefault="00B04CB5" w:rsidP="00B675DA">
      <w:pPr>
        <w:pStyle w:val="ListParagraph"/>
        <w:numPr>
          <w:ilvl w:val="0"/>
          <w:numId w:val="2"/>
        </w:numPr>
        <w:tabs>
          <w:tab w:val="left" w:pos="900"/>
          <w:tab w:val="center" w:pos="4320"/>
          <w:tab w:val="right" w:pos="8640"/>
        </w:tabs>
        <w:spacing w:line="240" w:lineRule="auto"/>
        <w:ind w:left="473"/>
        <w:rPr>
          <w:rFonts w:ascii="Verdana" w:hAnsi="Verdana"/>
          <w:bCs/>
          <w:sz w:val="20"/>
        </w:rPr>
      </w:pPr>
      <w:r w:rsidRPr="00230EB2">
        <w:rPr>
          <w:rFonts w:ascii="Verdana" w:hAnsi="Verdana"/>
          <w:bCs/>
          <w:sz w:val="20"/>
        </w:rPr>
        <w:t>Project Manager</w:t>
      </w:r>
    </w:p>
    <w:p w14:paraId="2995BECD" w14:textId="418A76E8" w:rsidR="00B04CB5" w:rsidRPr="00230EB2" w:rsidRDefault="00B04CB5" w:rsidP="00B675DA">
      <w:pPr>
        <w:pStyle w:val="ListParagraph"/>
        <w:numPr>
          <w:ilvl w:val="0"/>
          <w:numId w:val="2"/>
        </w:numPr>
        <w:tabs>
          <w:tab w:val="left" w:pos="900"/>
          <w:tab w:val="center" w:pos="4320"/>
          <w:tab w:val="right" w:pos="8640"/>
        </w:tabs>
        <w:spacing w:line="240" w:lineRule="auto"/>
        <w:ind w:left="473"/>
        <w:rPr>
          <w:rFonts w:ascii="Verdana" w:hAnsi="Verdana"/>
          <w:bCs/>
          <w:sz w:val="20"/>
        </w:rPr>
      </w:pPr>
      <w:r w:rsidRPr="00230EB2">
        <w:rPr>
          <w:rFonts w:ascii="Verdana" w:hAnsi="Verdana"/>
          <w:bCs/>
          <w:sz w:val="20"/>
        </w:rPr>
        <w:t>Clinical Operations</w:t>
      </w:r>
      <w:r w:rsidR="00493035" w:rsidRPr="00230EB2">
        <w:rPr>
          <w:rFonts w:ascii="Verdana" w:hAnsi="Verdana"/>
          <w:bCs/>
          <w:sz w:val="20"/>
        </w:rPr>
        <w:t xml:space="preserve"> (site and unit leaders) </w:t>
      </w:r>
    </w:p>
    <w:p w14:paraId="240CC31C" w14:textId="33B7B7A9" w:rsidR="00B04CB5" w:rsidRPr="00230EB2" w:rsidRDefault="00B04CB5" w:rsidP="00B675DA">
      <w:pPr>
        <w:pStyle w:val="ListParagraph"/>
        <w:numPr>
          <w:ilvl w:val="0"/>
          <w:numId w:val="2"/>
        </w:numPr>
        <w:tabs>
          <w:tab w:val="left" w:pos="900"/>
          <w:tab w:val="center" w:pos="4320"/>
          <w:tab w:val="right" w:pos="8640"/>
        </w:tabs>
        <w:spacing w:line="240" w:lineRule="auto"/>
        <w:ind w:left="473"/>
        <w:rPr>
          <w:rFonts w:ascii="Verdana" w:hAnsi="Verdana"/>
          <w:bCs/>
          <w:sz w:val="20"/>
        </w:rPr>
      </w:pPr>
      <w:r w:rsidRPr="00230EB2">
        <w:rPr>
          <w:rFonts w:ascii="Verdana" w:hAnsi="Verdana"/>
          <w:bCs/>
          <w:sz w:val="20"/>
          <w:szCs w:val="20"/>
        </w:rPr>
        <w:t>EVS</w:t>
      </w:r>
      <w:r w:rsidR="00493035" w:rsidRPr="00230EB2">
        <w:rPr>
          <w:rFonts w:ascii="Verdana" w:hAnsi="Verdana"/>
          <w:bCs/>
          <w:sz w:val="20"/>
          <w:szCs w:val="20"/>
        </w:rPr>
        <w:t xml:space="preserve"> leader</w:t>
      </w:r>
    </w:p>
    <w:p w14:paraId="315BF409" w14:textId="0A5F940D" w:rsidR="70166C43" w:rsidRPr="00230EB2" w:rsidRDefault="70166C43" w:rsidP="00B675DA">
      <w:pPr>
        <w:pStyle w:val="ListParagraph"/>
        <w:numPr>
          <w:ilvl w:val="0"/>
          <w:numId w:val="2"/>
        </w:numPr>
        <w:tabs>
          <w:tab w:val="left" w:pos="900"/>
          <w:tab w:val="center" w:pos="4320"/>
          <w:tab w:val="right" w:pos="8640"/>
        </w:tabs>
        <w:spacing w:line="240" w:lineRule="auto"/>
        <w:ind w:left="473"/>
        <w:rPr>
          <w:rFonts w:ascii="Verdana" w:hAnsi="Verdana"/>
          <w:bCs/>
          <w:sz w:val="20"/>
          <w:szCs w:val="20"/>
        </w:rPr>
      </w:pPr>
      <w:r w:rsidRPr="00230EB2">
        <w:rPr>
          <w:rFonts w:ascii="Verdana" w:hAnsi="Verdana"/>
          <w:bCs/>
          <w:sz w:val="20"/>
          <w:szCs w:val="20"/>
        </w:rPr>
        <w:t>Constructor</w:t>
      </w:r>
    </w:p>
    <w:p w14:paraId="18BDD5AD" w14:textId="77777777" w:rsidR="000C1FE2" w:rsidRPr="0095720B" w:rsidRDefault="000C1FE2" w:rsidP="007E334B">
      <w:pPr>
        <w:tabs>
          <w:tab w:val="left" w:pos="900"/>
          <w:tab w:val="center" w:pos="4320"/>
          <w:tab w:val="right" w:pos="8640"/>
        </w:tabs>
        <w:spacing w:after="160" w:line="240" w:lineRule="auto"/>
        <w:rPr>
          <w:rFonts w:ascii="Verdana" w:hAnsi="Verdana"/>
          <w:b/>
          <w:sz w:val="20"/>
        </w:rPr>
      </w:pPr>
    </w:p>
    <w:tbl>
      <w:tblPr>
        <w:tblStyle w:val="TableGrid"/>
        <w:tblW w:w="1119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93"/>
        <w:gridCol w:w="567"/>
        <w:gridCol w:w="4536"/>
        <w:gridCol w:w="1843"/>
        <w:gridCol w:w="3260"/>
      </w:tblGrid>
      <w:tr w:rsidR="00984ADA" w:rsidRPr="0095720B" w14:paraId="7CA44124" w14:textId="77777777" w:rsidTr="098A5500">
        <w:trPr>
          <w:trHeight w:val="510"/>
        </w:trPr>
        <w:tc>
          <w:tcPr>
            <w:tcW w:w="993" w:type="dxa"/>
            <w:shd w:val="clear" w:color="auto" w:fill="2F4F88"/>
            <w:vAlign w:val="center"/>
          </w:tcPr>
          <w:p w14:paraId="247A33DF" w14:textId="77777777" w:rsidR="00984ADA" w:rsidRPr="0095720B" w:rsidRDefault="00984ADA" w:rsidP="00031B6C">
            <w:pPr>
              <w:spacing w:line="240" w:lineRule="auto"/>
              <w:jc w:val="center"/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 w:rsidRPr="0095720B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TIME</w:t>
            </w:r>
          </w:p>
        </w:tc>
        <w:tc>
          <w:tcPr>
            <w:tcW w:w="5103" w:type="dxa"/>
            <w:gridSpan w:val="2"/>
            <w:shd w:val="clear" w:color="auto" w:fill="2F4F88"/>
            <w:vAlign w:val="center"/>
          </w:tcPr>
          <w:p w14:paraId="7F24A556" w14:textId="77777777" w:rsidR="00984ADA" w:rsidRPr="0095720B" w:rsidRDefault="00984ADA" w:rsidP="00031B6C">
            <w:pPr>
              <w:spacing w:line="240" w:lineRule="auto"/>
              <w:jc w:val="center"/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 w:rsidRPr="0095720B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ITEM</w:t>
            </w:r>
            <w:r w:rsidRPr="0095720B">
              <w:rPr>
                <w:rFonts w:ascii="Verdana" w:hAnsi="Verdana"/>
                <w:color w:val="FFFFFF" w:themeColor="background1"/>
                <w:szCs w:val="18"/>
              </w:rPr>
              <w:t xml:space="preserve"> </w:t>
            </w:r>
          </w:p>
        </w:tc>
        <w:tc>
          <w:tcPr>
            <w:tcW w:w="1843" w:type="dxa"/>
            <w:shd w:val="clear" w:color="auto" w:fill="2F4F88"/>
          </w:tcPr>
          <w:p w14:paraId="3BE7BE57" w14:textId="758C78EB" w:rsidR="00984ADA" w:rsidRPr="0095720B" w:rsidRDefault="00984ADA" w:rsidP="00031B6C">
            <w:pPr>
              <w:spacing w:line="240" w:lineRule="auto"/>
              <w:ind w:left="-104" w:right="-105"/>
              <w:jc w:val="center"/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 w:rsidRPr="0095720B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SPONSOR / PRESENTERS</w:t>
            </w:r>
          </w:p>
        </w:tc>
        <w:tc>
          <w:tcPr>
            <w:tcW w:w="3260" w:type="dxa"/>
            <w:shd w:val="clear" w:color="auto" w:fill="2F4F88"/>
            <w:vAlign w:val="center"/>
          </w:tcPr>
          <w:p w14:paraId="22FA6FEB" w14:textId="6F952555" w:rsidR="00984ADA" w:rsidRPr="0095720B" w:rsidRDefault="0090454F" w:rsidP="0090454F">
            <w:pPr>
              <w:spacing w:line="240" w:lineRule="auto"/>
              <w:jc w:val="center"/>
              <w:rPr>
                <w:rFonts w:ascii="Verdana" w:eastAsia="Times New Roman" w:hAnsi="Verdana" w:cs="Calibri"/>
                <w:b/>
                <w:color w:val="FFFFFF" w:themeColor="background1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TOOLS</w:t>
            </w:r>
          </w:p>
        </w:tc>
      </w:tr>
      <w:tr w:rsidR="007E334B" w:rsidRPr="0095720B" w14:paraId="771EF3DF" w14:textId="77777777" w:rsidTr="098A5500">
        <w:trPr>
          <w:trHeight w:val="283"/>
        </w:trPr>
        <w:tc>
          <w:tcPr>
            <w:tcW w:w="993" w:type="dxa"/>
            <w:shd w:val="clear" w:color="auto" w:fill="F2F2F2" w:themeFill="background1" w:themeFillShade="F2"/>
          </w:tcPr>
          <w:p w14:paraId="4463F9D0" w14:textId="77777777" w:rsidR="007E334B" w:rsidRPr="0095720B" w:rsidRDefault="007E334B" w:rsidP="001D6C8E">
            <w:pPr>
              <w:spacing w:line="240" w:lineRule="auto"/>
              <w:ind w:left="-108" w:right="-113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A738497" w14:textId="77777777" w:rsidR="007E334B" w:rsidRPr="00144921" w:rsidRDefault="007E334B" w:rsidP="0095705F">
            <w:pPr>
              <w:spacing w:before="60" w:after="60" w:line="240" w:lineRule="auto"/>
              <w:ind w:right="-108"/>
              <w:rPr>
                <w:rFonts w:ascii="Verdana" w:hAnsi="Verdana"/>
                <w:b/>
                <w:color w:val="2F4F88"/>
                <w:sz w:val="20"/>
              </w:rPr>
            </w:pPr>
            <w:r w:rsidRPr="00144921">
              <w:rPr>
                <w:rFonts w:ascii="Verdana" w:hAnsi="Verdana"/>
                <w:b/>
                <w:color w:val="2F4F88"/>
                <w:sz w:val="20"/>
              </w:rPr>
              <w:t>1.0</w:t>
            </w:r>
          </w:p>
        </w:tc>
        <w:tc>
          <w:tcPr>
            <w:tcW w:w="9639" w:type="dxa"/>
            <w:gridSpan w:val="3"/>
            <w:shd w:val="clear" w:color="auto" w:fill="F2F2F2" w:themeFill="background1" w:themeFillShade="F2"/>
            <w:vAlign w:val="center"/>
          </w:tcPr>
          <w:p w14:paraId="4CB28180" w14:textId="77777777" w:rsidR="007E334B" w:rsidRPr="00144921" w:rsidRDefault="007E334B" w:rsidP="00031B6C">
            <w:pPr>
              <w:spacing w:before="60" w:after="60" w:line="240" w:lineRule="auto"/>
              <w:rPr>
                <w:rFonts w:ascii="Verdana" w:hAnsi="Verdana"/>
                <w:color w:val="2F4F88"/>
                <w:sz w:val="20"/>
              </w:rPr>
            </w:pPr>
            <w:r w:rsidRPr="00144921">
              <w:rPr>
                <w:rFonts w:ascii="Verdana" w:hAnsi="Verdana"/>
                <w:b/>
                <w:color w:val="2F4F88"/>
                <w:sz w:val="20"/>
              </w:rPr>
              <w:t>CALL TO ORDER</w:t>
            </w:r>
          </w:p>
        </w:tc>
      </w:tr>
      <w:tr w:rsidR="00984ADA" w:rsidRPr="0095720B" w14:paraId="1302AC8B" w14:textId="77777777" w:rsidTr="098A5500">
        <w:tc>
          <w:tcPr>
            <w:tcW w:w="993" w:type="dxa"/>
            <w:vMerge w:val="restart"/>
            <w:vAlign w:val="center"/>
          </w:tcPr>
          <w:p w14:paraId="0CAD17F9" w14:textId="5D7E6E52" w:rsidR="00984ADA" w:rsidRPr="0095720B" w:rsidRDefault="00984ADA" w:rsidP="001D6C8E">
            <w:pPr>
              <w:spacing w:line="240" w:lineRule="auto"/>
              <w:ind w:left="-108" w:right="-113"/>
              <w:jc w:val="center"/>
              <w:rPr>
                <w:rFonts w:ascii="Verdana" w:hAnsi="Verdana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77D75B5" w14:textId="77777777" w:rsidR="00984ADA" w:rsidRPr="0095720B" w:rsidRDefault="00984ADA" w:rsidP="00031B6C">
            <w:pPr>
              <w:spacing w:before="60" w:after="60" w:line="240" w:lineRule="auto"/>
              <w:rPr>
                <w:rFonts w:ascii="Verdana" w:hAnsi="Verdana"/>
                <w:sz w:val="20"/>
                <w:szCs w:val="20"/>
              </w:rPr>
            </w:pPr>
            <w:r w:rsidRPr="0095720B">
              <w:rPr>
                <w:rFonts w:ascii="Verdana" w:hAnsi="Verdana"/>
                <w:sz w:val="20"/>
                <w:szCs w:val="20"/>
              </w:rPr>
              <w:t>1.1</w:t>
            </w:r>
          </w:p>
        </w:tc>
        <w:tc>
          <w:tcPr>
            <w:tcW w:w="4536" w:type="dxa"/>
          </w:tcPr>
          <w:p w14:paraId="1949484A" w14:textId="7513BE6A" w:rsidR="00984ADA" w:rsidRPr="0095720B" w:rsidRDefault="00984ADA" w:rsidP="00984ADA">
            <w:pPr>
              <w:spacing w:before="60" w:after="60" w:line="240" w:lineRule="auto"/>
              <w:ind w:right="-114"/>
              <w:rPr>
                <w:rFonts w:ascii="Verdana" w:hAnsi="Verdana"/>
                <w:sz w:val="20"/>
                <w:szCs w:val="20"/>
              </w:rPr>
            </w:pPr>
            <w:r w:rsidRPr="0095720B">
              <w:rPr>
                <w:rFonts w:ascii="Verdana" w:hAnsi="Verdana"/>
                <w:sz w:val="20"/>
                <w:szCs w:val="20"/>
              </w:rPr>
              <w:t>Acknowledgement of Traditional Territories</w:t>
            </w:r>
          </w:p>
        </w:tc>
        <w:tc>
          <w:tcPr>
            <w:tcW w:w="1843" w:type="dxa"/>
            <w:vAlign w:val="center"/>
          </w:tcPr>
          <w:p w14:paraId="2B670BE9" w14:textId="59B9F50F" w:rsidR="00984ADA" w:rsidRPr="0095720B" w:rsidRDefault="00984ADA" w:rsidP="00031B6C">
            <w:pPr>
              <w:spacing w:before="60" w:after="6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6D05CFD2" w14:textId="77777777" w:rsidR="00984ADA" w:rsidRPr="0095720B" w:rsidRDefault="00984ADA" w:rsidP="0095705F">
            <w:pPr>
              <w:spacing w:line="240" w:lineRule="auto"/>
              <w:ind w:left="-104" w:right="-110"/>
              <w:jc w:val="center"/>
              <w:rPr>
                <w:rFonts w:ascii="Verdana" w:hAnsi="Verdana"/>
              </w:rPr>
            </w:pPr>
          </w:p>
        </w:tc>
      </w:tr>
      <w:tr w:rsidR="00984ADA" w:rsidRPr="0095720B" w14:paraId="3F0455D2" w14:textId="77777777" w:rsidTr="098A5500">
        <w:tc>
          <w:tcPr>
            <w:tcW w:w="993" w:type="dxa"/>
            <w:vMerge/>
            <w:vAlign w:val="center"/>
          </w:tcPr>
          <w:p w14:paraId="68A210B5" w14:textId="77777777" w:rsidR="00984ADA" w:rsidRPr="0095720B" w:rsidRDefault="00984ADA" w:rsidP="001D6C8E">
            <w:pPr>
              <w:spacing w:line="240" w:lineRule="auto"/>
              <w:ind w:left="-108" w:right="-113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C67E325" w14:textId="77777777" w:rsidR="00984ADA" w:rsidRPr="0095720B" w:rsidRDefault="00984ADA" w:rsidP="00031B6C">
            <w:pPr>
              <w:spacing w:before="60" w:after="60" w:line="240" w:lineRule="auto"/>
              <w:rPr>
                <w:rFonts w:ascii="Verdana" w:hAnsi="Verdana"/>
                <w:sz w:val="20"/>
                <w:szCs w:val="20"/>
              </w:rPr>
            </w:pPr>
            <w:r w:rsidRPr="0095720B">
              <w:rPr>
                <w:rFonts w:ascii="Verdana" w:hAnsi="Verdana"/>
                <w:sz w:val="20"/>
                <w:szCs w:val="20"/>
              </w:rPr>
              <w:t>1.2</w:t>
            </w:r>
          </w:p>
        </w:tc>
        <w:tc>
          <w:tcPr>
            <w:tcW w:w="4536" w:type="dxa"/>
          </w:tcPr>
          <w:p w14:paraId="2881D1CB" w14:textId="77777777" w:rsidR="00984ADA" w:rsidRPr="0095720B" w:rsidRDefault="00984ADA" w:rsidP="00031B6C">
            <w:pPr>
              <w:spacing w:before="60" w:after="60" w:line="240" w:lineRule="auto"/>
              <w:rPr>
                <w:rFonts w:ascii="Verdana" w:hAnsi="Verdana"/>
                <w:sz w:val="20"/>
                <w:szCs w:val="20"/>
              </w:rPr>
            </w:pPr>
            <w:r w:rsidRPr="0095720B">
              <w:rPr>
                <w:rFonts w:ascii="Verdana" w:hAnsi="Verdana"/>
                <w:sz w:val="20"/>
                <w:szCs w:val="20"/>
              </w:rPr>
              <w:t xml:space="preserve">Approval of Agenda </w:t>
            </w:r>
            <w:r w:rsidRPr="0095720B">
              <w:rPr>
                <w:rFonts w:ascii="Verdana" w:hAnsi="Verdana"/>
                <w:sz w:val="16"/>
                <w:szCs w:val="20"/>
              </w:rPr>
              <w:t>(Additions/Deletions)</w:t>
            </w:r>
          </w:p>
        </w:tc>
        <w:tc>
          <w:tcPr>
            <w:tcW w:w="1843" w:type="dxa"/>
            <w:vAlign w:val="center"/>
          </w:tcPr>
          <w:p w14:paraId="175A19F0" w14:textId="08F92246" w:rsidR="00984ADA" w:rsidRPr="0095720B" w:rsidRDefault="00984ADA" w:rsidP="00031B6C">
            <w:pPr>
              <w:spacing w:before="60" w:after="6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366AEC9F" w14:textId="77777777" w:rsidR="00984ADA" w:rsidRPr="0095720B" w:rsidRDefault="00984ADA" w:rsidP="0095705F">
            <w:pPr>
              <w:spacing w:line="240" w:lineRule="auto"/>
              <w:ind w:left="-104" w:right="-11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7E334B" w:rsidRPr="0095720B" w14:paraId="0BA7BB31" w14:textId="77777777" w:rsidTr="098A5500">
        <w:trPr>
          <w:trHeight w:val="198"/>
        </w:trPr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5D8B7086" w14:textId="169D5462" w:rsidR="007E334B" w:rsidRPr="0095720B" w:rsidRDefault="007E334B" w:rsidP="001D6C8E">
            <w:pPr>
              <w:spacing w:line="240" w:lineRule="auto"/>
              <w:ind w:left="-108" w:right="-113"/>
              <w:jc w:val="center"/>
              <w:rPr>
                <w:rFonts w:ascii="Verdana" w:hAnsi="Verdana"/>
                <w:color w:val="2F4F88"/>
                <w:sz w:val="16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968BAB1" w14:textId="77777777" w:rsidR="007E334B" w:rsidRPr="00144921" w:rsidRDefault="007E334B" w:rsidP="0095705F">
            <w:pPr>
              <w:spacing w:before="60" w:after="60" w:line="240" w:lineRule="auto"/>
              <w:ind w:right="-108"/>
              <w:rPr>
                <w:rFonts w:ascii="Verdana" w:hAnsi="Verdana"/>
                <w:b/>
                <w:color w:val="2F4F88"/>
                <w:sz w:val="20"/>
              </w:rPr>
            </w:pPr>
            <w:r w:rsidRPr="00144921">
              <w:rPr>
                <w:rFonts w:ascii="Verdana" w:hAnsi="Verdana"/>
                <w:b/>
                <w:color w:val="2F4F88"/>
                <w:sz w:val="20"/>
              </w:rPr>
              <w:t>2.0</w:t>
            </w:r>
          </w:p>
        </w:tc>
        <w:tc>
          <w:tcPr>
            <w:tcW w:w="9639" w:type="dxa"/>
            <w:gridSpan w:val="3"/>
            <w:shd w:val="clear" w:color="auto" w:fill="F2F2F2" w:themeFill="background1" w:themeFillShade="F2"/>
            <w:vAlign w:val="center"/>
          </w:tcPr>
          <w:p w14:paraId="51CEF55C" w14:textId="12B01A99" w:rsidR="007E334B" w:rsidRPr="00144921" w:rsidRDefault="007E334B" w:rsidP="00031B6C">
            <w:pPr>
              <w:spacing w:before="60" w:after="60" w:line="240" w:lineRule="auto"/>
              <w:rPr>
                <w:rFonts w:ascii="Verdana" w:hAnsi="Verdana"/>
                <w:color w:val="2F4F88"/>
                <w:sz w:val="20"/>
              </w:rPr>
            </w:pPr>
            <w:r w:rsidRPr="00144921">
              <w:rPr>
                <w:rFonts w:ascii="Verdana" w:hAnsi="Verdana"/>
                <w:b/>
                <w:color w:val="2F4F88"/>
                <w:sz w:val="20"/>
              </w:rPr>
              <w:t>AGENDA ITEMS</w:t>
            </w:r>
          </w:p>
        </w:tc>
      </w:tr>
      <w:tr w:rsidR="00984ADA" w:rsidRPr="0090454F" w14:paraId="27F152F0" w14:textId="77777777" w:rsidTr="098A5500">
        <w:tc>
          <w:tcPr>
            <w:tcW w:w="993" w:type="dxa"/>
            <w:vAlign w:val="center"/>
          </w:tcPr>
          <w:p w14:paraId="3CC50870" w14:textId="565B17D4" w:rsidR="00984ADA" w:rsidRPr="0095720B" w:rsidRDefault="00984ADA" w:rsidP="001D6C8E">
            <w:pPr>
              <w:spacing w:line="240" w:lineRule="auto"/>
              <w:ind w:left="-108" w:right="-113"/>
              <w:jc w:val="center"/>
              <w:rPr>
                <w:rFonts w:ascii="Verdana" w:hAnsi="Verdana"/>
              </w:rPr>
            </w:pPr>
          </w:p>
        </w:tc>
        <w:tc>
          <w:tcPr>
            <w:tcW w:w="567" w:type="dxa"/>
            <w:vAlign w:val="center"/>
          </w:tcPr>
          <w:p w14:paraId="6DE18F05" w14:textId="77777777" w:rsidR="00984ADA" w:rsidRPr="0095720B" w:rsidRDefault="00984ADA" w:rsidP="00031B6C">
            <w:pPr>
              <w:spacing w:before="60" w:after="60" w:line="240" w:lineRule="auto"/>
              <w:rPr>
                <w:rFonts w:ascii="Verdana" w:hAnsi="Verdana"/>
                <w:sz w:val="20"/>
                <w:szCs w:val="20"/>
              </w:rPr>
            </w:pPr>
            <w:r w:rsidRPr="0095720B">
              <w:rPr>
                <w:rFonts w:ascii="Verdana" w:hAnsi="Verdana"/>
                <w:sz w:val="20"/>
                <w:szCs w:val="20"/>
              </w:rPr>
              <w:t>2.1</w:t>
            </w:r>
          </w:p>
        </w:tc>
        <w:tc>
          <w:tcPr>
            <w:tcW w:w="4536" w:type="dxa"/>
            <w:vAlign w:val="center"/>
          </w:tcPr>
          <w:p w14:paraId="7A6BCAC7" w14:textId="39F130B1" w:rsidR="000701DC" w:rsidRDefault="00EA23F8" w:rsidP="00031B6C">
            <w:pPr>
              <w:spacing w:before="60" w:after="60" w:line="240" w:lineRule="auto"/>
              <w:rPr>
                <w:rFonts w:ascii="Verdana" w:eastAsia="Times New Roman" w:hAnsi="Verdana" w:cs="Calibri"/>
                <w:bCs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</w:rPr>
              <w:t>Review purpose and members of the MDT</w:t>
            </w:r>
            <w:r w:rsidR="0090454F">
              <w:rPr>
                <w:rFonts w:ascii="Verdana" w:hAnsi="Verdana"/>
                <w:sz w:val="20"/>
                <w:szCs w:val="20"/>
              </w:rPr>
              <w:t>; CSA guidelines and training requirements.</w:t>
            </w:r>
            <w:r w:rsidR="000701DC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0138A6F6" w14:textId="3741A5C3" w:rsidR="00984ADA" w:rsidRPr="0095720B" w:rsidRDefault="00984ADA" w:rsidP="00031B6C">
            <w:pPr>
              <w:spacing w:before="60" w:after="6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569CD75" w14:textId="77777777" w:rsidR="00984ADA" w:rsidRPr="0095720B" w:rsidRDefault="00984ADA" w:rsidP="00031B6C">
            <w:pPr>
              <w:spacing w:before="60" w:after="6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3AD21160" w14:textId="179049E6" w:rsidR="000701DC" w:rsidRPr="0090454F" w:rsidRDefault="0090454F" w:rsidP="00A91BE1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14" w:right="40" w:hanging="284"/>
              <w:rPr>
                <w:rFonts w:ascii="Verdana" w:eastAsia="Times New Roman" w:hAnsi="Verdana" w:cs="Calibri"/>
                <w:b/>
                <w:sz w:val="20"/>
                <w:szCs w:val="20"/>
                <w:lang w:val="fr-FR"/>
              </w:rPr>
            </w:pPr>
            <w:hyperlink r:id="rId10" w:history="1">
              <w:r w:rsidRPr="0090454F">
                <w:rPr>
                  <w:rStyle w:val="Hyperlink"/>
                  <w:rFonts w:ascii="Verdana" w:eastAsia="Times New Roman" w:hAnsi="Verdana" w:cs="Calibri"/>
                  <w:bCs/>
                  <w:sz w:val="20"/>
                  <w:szCs w:val="20"/>
                  <w:lang w:val="fr-FR"/>
                </w:rPr>
                <w:t xml:space="preserve">Construction, </w:t>
              </w:r>
              <w:proofErr w:type="spellStart"/>
              <w:r w:rsidRPr="0090454F">
                <w:rPr>
                  <w:rStyle w:val="Hyperlink"/>
                  <w:rFonts w:ascii="Verdana" w:eastAsia="Times New Roman" w:hAnsi="Verdana" w:cs="Calibri"/>
                  <w:bCs/>
                  <w:sz w:val="20"/>
                  <w:szCs w:val="20"/>
                  <w:lang w:val="fr-FR"/>
                </w:rPr>
                <w:t>renovation</w:t>
              </w:r>
              <w:proofErr w:type="spellEnd"/>
              <w:r w:rsidRPr="0090454F">
                <w:rPr>
                  <w:rStyle w:val="Hyperlink"/>
                  <w:rFonts w:ascii="Verdana" w:eastAsia="Times New Roman" w:hAnsi="Verdana" w:cs="Calibri"/>
                  <w:bCs/>
                  <w:sz w:val="20"/>
                  <w:szCs w:val="20"/>
                  <w:lang w:val="fr-FR"/>
                </w:rPr>
                <w:t>, and maintenance toolkit</w:t>
              </w:r>
            </w:hyperlink>
          </w:p>
        </w:tc>
      </w:tr>
      <w:tr w:rsidR="00000183" w:rsidRPr="0095720B" w14:paraId="126CDB2D" w14:textId="77777777" w:rsidTr="098A5500">
        <w:tc>
          <w:tcPr>
            <w:tcW w:w="11199" w:type="dxa"/>
            <w:gridSpan w:val="5"/>
            <w:vAlign w:val="center"/>
          </w:tcPr>
          <w:p w14:paraId="1F396BAE" w14:textId="77777777" w:rsidR="00000183" w:rsidRPr="00B45402" w:rsidRDefault="00000183" w:rsidP="00B45402">
            <w:pPr>
              <w:spacing w:line="240" w:lineRule="auto"/>
              <w:ind w:left="1034" w:right="40"/>
              <w:rPr>
                <w:rFonts w:ascii="Verdana" w:eastAsia="Times New Roman" w:hAnsi="Verdana" w:cs="Calibri"/>
                <w:bCs/>
                <w:i/>
                <w:iCs/>
                <w:sz w:val="20"/>
                <w:szCs w:val="20"/>
                <w:lang w:val="en-US"/>
              </w:rPr>
            </w:pPr>
            <w:r w:rsidRPr="00B45402">
              <w:rPr>
                <w:rFonts w:ascii="Verdana" w:eastAsia="Times New Roman" w:hAnsi="Verdana" w:cs="Calibri"/>
                <w:b/>
                <w:i/>
                <w:iCs/>
                <w:sz w:val="20"/>
                <w:szCs w:val="20"/>
                <w:lang w:val="en-US"/>
              </w:rPr>
              <w:t>Are all required MDT members present to be able to continue with assessment?</w:t>
            </w:r>
            <w:r w:rsidRPr="00B45402">
              <w:rPr>
                <w:rFonts w:ascii="Verdana" w:eastAsia="Times New Roman" w:hAnsi="Verdana" w:cs="Calibri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</w:p>
          <w:p w14:paraId="2282E3E0" w14:textId="1C38DE23" w:rsidR="00000183" w:rsidRPr="00000183" w:rsidRDefault="00000183" w:rsidP="00B45402">
            <w:pPr>
              <w:spacing w:line="240" w:lineRule="auto"/>
              <w:ind w:left="1034" w:right="40"/>
              <w:rPr>
                <w:rFonts w:ascii="Verdana" w:eastAsia="Times New Roman" w:hAnsi="Verdana" w:cs="Calibri"/>
                <w:bCs/>
                <w:sz w:val="20"/>
                <w:szCs w:val="20"/>
                <w:lang w:val="en-US"/>
              </w:rPr>
            </w:pPr>
            <w:r w:rsidRPr="00B45402">
              <w:rPr>
                <w:rFonts w:ascii="Verdana" w:eastAsia="Times New Roman" w:hAnsi="Verdana" w:cs="Calibri"/>
                <w:bCs/>
                <w:i/>
                <w:iCs/>
                <w:sz w:val="20"/>
                <w:szCs w:val="20"/>
                <w:lang w:val="en-US"/>
              </w:rPr>
              <w:t>Otherwise, the meeting must be rescheduled.</w:t>
            </w:r>
          </w:p>
        </w:tc>
      </w:tr>
      <w:tr w:rsidR="00984ADA" w:rsidRPr="0095720B" w14:paraId="798CF38C" w14:textId="77777777" w:rsidTr="098A5500">
        <w:tc>
          <w:tcPr>
            <w:tcW w:w="993" w:type="dxa"/>
            <w:vAlign w:val="center"/>
          </w:tcPr>
          <w:p w14:paraId="2109E48A" w14:textId="77777777" w:rsidR="00984ADA" w:rsidRPr="0095720B" w:rsidRDefault="00984ADA" w:rsidP="001D6C8E">
            <w:pPr>
              <w:spacing w:line="240" w:lineRule="auto"/>
              <w:ind w:left="-108" w:right="-113"/>
              <w:jc w:val="center"/>
              <w:rPr>
                <w:rFonts w:ascii="Verdana" w:hAnsi="Verdana"/>
              </w:rPr>
            </w:pPr>
          </w:p>
        </w:tc>
        <w:tc>
          <w:tcPr>
            <w:tcW w:w="567" w:type="dxa"/>
            <w:vAlign w:val="center"/>
          </w:tcPr>
          <w:p w14:paraId="13913516" w14:textId="04434CF3" w:rsidR="00984ADA" w:rsidRPr="0095720B" w:rsidRDefault="00984ADA" w:rsidP="00031B6C">
            <w:pPr>
              <w:spacing w:before="60" w:after="6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2.2</w:t>
            </w:r>
          </w:p>
        </w:tc>
        <w:tc>
          <w:tcPr>
            <w:tcW w:w="4536" w:type="dxa"/>
            <w:vAlign w:val="center"/>
          </w:tcPr>
          <w:p w14:paraId="44AE5440" w14:textId="47B20D96" w:rsidR="00984ADA" w:rsidRPr="0095720B" w:rsidRDefault="00EA23F8" w:rsidP="00031B6C">
            <w:pPr>
              <w:spacing w:before="60" w:after="6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Review </w:t>
            </w:r>
            <w:r w:rsidR="007A1F4E">
              <w:rPr>
                <w:rFonts w:ascii="Verdana" w:hAnsi="Verdana"/>
                <w:sz w:val="20"/>
                <w:szCs w:val="20"/>
              </w:rPr>
              <w:t>project</w:t>
            </w:r>
            <w:r w:rsidR="008F0D6A">
              <w:rPr>
                <w:rFonts w:ascii="Verdana" w:hAnsi="Verdana"/>
                <w:sz w:val="20"/>
                <w:szCs w:val="20"/>
              </w:rPr>
              <w:t>: contractors and sub-contractors, expected timelines</w:t>
            </w:r>
          </w:p>
        </w:tc>
        <w:tc>
          <w:tcPr>
            <w:tcW w:w="1843" w:type="dxa"/>
            <w:vAlign w:val="center"/>
          </w:tcPr>
          <w:p w14:paraId="6EE2EB1F" w14:textId="73D17816" w:rsidR="00984ADA" w:rsidRPr="0095720B" w:rsidRDefault="00363B4E" w:rsidP="00031B6C">
            <w:pPr>
              <w:spacing w:before="60" w:after="6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Project lead</w:t>
            </w:r>
          </w:p>
        </w:tc>
        <w:tc>
          <w:tcPr>
            <w:tcW w:w="3260" w:type="dxa"/>
            <w:vAlign w:val="center"/>
          </w:tcPr>
          <w:p w14:paraId="1262F63B" w14:textId="54377116" w:rsidR="007A1F4E" w:rsidRPr="008F0D6A" w:rsidRDefault="007A1F4E" w:rsidP="098A5500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14" w:right="40" w:hanging="284"/>
              <w:rPr>
                <w:rFonts w:ascii="Verdana" w:eastAsia="Times New Roman" w:hAnsi="Verdana" w:cs="Calibri"/>
                <w:sz w:val="20"/>
                <w:szCs w:val="20"/>
                <w:lang w:val="en-US"/>
              </w:rPr>
            </w:pPr>
            <w:hyperlink r:id="rId11">
              <w:r w:rsidRPr="098A5500">
                <w:rPr>
                  <w:rStyle w:val="Hyperlink"/>
                  <w:rFonts w:ascii="Verdana" w:eastAsia="Times New Roman" w:hAnsi="Verdana" w:cs="Calibri"/>
                  <w:sz w:val="20"/>
                  <w:szCs w:val="20"/>
                  <w:lang w:val="en-US"/>
                </w:rPr>
                <w:t>Scope of project work</w:t>
              </w:r>
            </w:hyperlink>
          </w:p>
        </w:tc>
      </w:tr>
      <w:tr w:rsidR="0097327A" w:rsidRPr="0095720B" w14:paraId="4FC346DE" w14:textId="77777777" w:rsidTr="098A5500">
        <w:tc>
          <w:tcPr>
            <w:tcW w:w="993" w:type="dxa"/>
            <w:vAlign w:val="center"/>
          </w:tcPr>
          <w:p w14:paraId="162E1BB8" w14:textId="77777777" w:rsidR="0097327A" w:rsidRPr="0095720B" w:rsidRDefault="0097327A" w:rsidP="0097327A">
            <w:pPr>
              <w:spacing w:line="240" w:lineRule="auto"/>
              <w:ind w:left="-108" w:right="-113"/>
              <w:jc w:val="center"/>
              <w:rPr>
                <w:rFonts w:ascii="Verdana" w:hAnsi="Verdana"/>
              </w:rPr>
            </w:pPr>
          </w:p>
        </w:tc>
        <w:tc>
          <w:tcPr>
            <w:tcW w:w="567" w:type="dxa"/>
            <w:vAlign w:val="center"/>
          </w:tcPr>
          <w:p w14:paraId="01EA1686" w14:textId="544DF43B" w:rsidR="0097327A" w:rsidRDefault="0097327A" w:rsidP="0097327A">
            <w:pPr>
              <w:spacing w:before="60" w:after="6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2.3</w:t>
            </w:r>
          </w:p>
        </w:tc>
        <w:tc>
          <w:tcPr>
            <w:tcW w:w="4536" w:type="dxa"/>
            <w:vAlign w:val="center"/>
          </w:tcPr>
          <w:p w14:paraId="0C6EBA65" w14:textId="0924286B" w:rsidR="0097327A" w:rsidRPr="0095720B" w:rsidRDefault="00F44166" w:rsidP="0097327A">
            <w:pPr>
              <w:spacing w:before="60" w:after="60" w:line="240" w:lineRule="auto"/>
              <w:rPr>
                <w:rFonts w:ascii="Verdana" w:hAnsi="Verdana"/>
                <w:sz w:val="20"/>
                <w:szCs w:val="20"/>
              </w:rPr>
            </w:pPr>
            <w:r w:rsidRPr="00F44166">
              <w:rPr>
                <w:rFonts w:ascii="Verdana" w:eastAsia="Times New Roman" w:hAnsi="Verdana" w:cs="Calibri"/>
                <w:bCs/>
                <w:sz w:val="20"/>
                <w:szCs w:val="20"/>
                <w:lang w:val="en-US"/>
              </w:rPr>
              <w:t>Review and/or</w:t>
            </w:r>
            <w:r>
              <w:rPr>
                <w:rFonts w:ascii="Verdana" w:eastAsia="Times New Roman" w:hAnsi="Verdana" w:cs="Calibri"/>
                <w:bCs/>
                <w:sz w:val="20"/>
                <w:szCs w:val="20"/>
                <w:lang w:val="en-US"/>
              </w:rPr>
              <w:t xml:space="preserve"> </w:t>
            </w:r>
            <w:r w:rsidR="0097327A" w:rsidRPr="0097327A">
              <w:rPr>
                <w:rFonts w:ascii="Verdana" w:eastAsia="Times New Roman" w:hAnsi="Verdana" w:cs="Calibri"/>
                <w:bCs/>
                <w:sz w:val="20"/>
                <w:szCs w:val="20"/>
                <w:lang w:val="en-US"/>
              </w:rPr>
              <w:t xml:space="preserve">Assess project for risks and hazards </w:t>
            </w:r>
          </w:p>
        </w:tc>
        <w:tc>
          <w:tcPr>
            <w:tcW w:w="1843" w:type="dxa"/>
            <w:vAlign w:val="center"/>
          </w:tcPr>
          <w:p w14:paraId="0EF17283" w14:textId="77777777" w:rsidR="0097327A" w:rsidRPr="0095720B" w:rsidRDefault="0097327A" w:rsidP="0097327A">
            <w:pPr>
              <w:spacing w:before="60" w:after="6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5FC2D070" w14:textId="3390214C" w:rsidR="0097327A" w:rsidRPr="0097327A" w:rsidRDefault="0097327A" w:rsidP="0097327A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14" w:right="40" w:hanging="284"/>
              <w:rPr>
                <w:rFonts w:ascii="Verdana" w:eastAsia="Times New Roman" w:hAnsi="Verdana" w:cs="Calibri"/>
                <w:bCs/>
                <w:sz w:val="20"/>
                <w:szCs w:val="20"/>
                <w:lang w:val="en-US"/>
              </w:rPr>
            </w:pPr>
            <w:hyperlink r:id="rId12" w:history="1">
              <w:r w:rsidRPr="0097327A">
                <w:rPr>
                  <w:rStyle w:val="Hyperlink"/>
                  <w:rFonts w:ascii="Verdana" w:eastAsia="Times New Roman" w:hAnsi="Verdana" w:cs="Calibri"/>
                  <w:bCs/>
                  <w:sz w:val="20"/>
                  <w:szCs w:val="20"/>
                  <w:lang w:val="en-US"/>
                </w:rPr>
                <w:t>Infection Control Risk Assessment</w:t>
              </w:r>
            </w:hyperlink>
            <w:r w:rsidRPr="00D47E38">
              <w:rPr>
                <w:rStyle w:val="Hyperlink"/>
                <w:rFonts w:ascii="Verdana" w:eastAsia="Times New Roman" w:hAnsi="Verdana" w:cs="Calibri"/>
                <w:bCs/>
                <w:sz w:val="20"/>
                <w:szCs w:val="20"/>
                <w:lang w:val="en-US"/>
              </w:rPr>
              <w:t xml:space="preserve"> (ICRA)</w:t>
            </w:r>
          </w:p>
        </w:tc>
      </w:tr>
      <w:tr w:rsidR="0097327A" w:rsidRPr="0095720B" w14:paraId="3E7F7927" w14:textId="77777777" w:rsidTr="098A5500">
        <w:tc>
          <w:tcPr>
            <w:tcW w:w="993" w:type="dxa"/>
            <w:vAlign w:val="center"/>
          </w:tcPr>
          <w:p w14:paraId="4C86CC41" w14:textId="77777777" w:rsidR="0097327A" w:rsidRPr="0095720B" w:rsidRDefault="0097327A" w:rsidP="0097327A">
            <w:pPr>
              <w:spacing w:line="240" w:lineRule="auto"/>
              <w:ind w:left="-108" w:right="-113"/>
              <w:jc w:val="center"/>
              <w:rPr>
                <w:rFonts w:ascii="Verdana" w:hAnsi="Verdana"/>
              </w:rPr>
            </w:pPr>
          </w:p>
        </w:tc>
        <w:tc>
          <w:tcPr>
            <w:tcW w:w="567" w:type="dxa"/>
            <w:vAlign w:val="center"/>
          </w:tcPr>
          <w:p w14:paraId="6A56C309" w14:textId="39AACDC8" w:rsidR="0097327A" w:rsidRDefault="0097327A" w:rsidP="0097327A">
            <w:pPr>
              <w:spacing w:before="60" w:after="6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2.4</w:t>
            </w:r>
          </w:p>
        </w:tc>
        <w:tc>
          <w:tcPr>
            <w:tcW w:w="4536" w:type="dxa"/>
            <w:vAlign w:val="center"/>
          </w:tcPr>
          <w:p w14:paraId="1D851FEA" w14:textId="1B638E61" w:rsidR="0097327A" w:rsidRPr="0095720B" w:rsidRDefault="0097327A" w:rsidP="0097327A">
            <w:pPr>
              <w:spacing w:before="60" w:after="6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Review prevention measures to mitigate risks/hazards</w:t>
            </w:r>
          </w:p>
        </w:tc>
        <w:tc>
          <w:tcPr>
            <w:tcW w:w="1843" w:type="dxa"/>
            <w:vAlign w:val="center"/>
          </w:tcPr>
          <w:p w14:paraId="17262036" w14:textId="77777777" w:rsidR="0097327A" w:rsidRPr="0095720B" w:rsidRDefault="0097327A" w:rsidP="0097327A">
            <w:pPr>
              <w:spacing w:before="60" w:after="6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2CAE870B" w14:textId="07C5CFB4" w:rsidR="0097327A" w:rsidRPr="0097327A" w:rsidRDefault="0097327A" w:rsidP="0097327A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14" w:right="40" w:hanging="284"/>
              <w:rPr>
                <w:rFonts w:ascii="Verdana" w:eastAsia="Times New Roman" w:hAnsi="Verdana" w:cs="Calibri"/>
                <w:bCs/>
                <w:sz w:val="20"/>
                <w:szCs w:val="20"/>
                <w:lang w:val="en-US"/>
              </w:rPr>
            </w:pPr>
            <w:hyperlink r:id="rId13" w:history="1">
              <w:r w:rsidRPr="00AB06AD">
                <w:rPr>
                  <w:rStyle w:val="Hyperlink"/>
                  <w:rFonts w:ascii="Verdana" w:eastAsia="Times New Roman" w:hAnsi="Verdana" w:cs="Calibri"/>
                  <w:bCs/>
                  <w:sz w:val="20"/>
                  <w:szCs w:val="20"/>
                  <w:lang w:val="en-US"/>
                </w:rPr>
                <w:t>IPAC preventative measures tool</w:t>
              </w:r>
            </w:hyperlink>
          </w:p>
        </w:tc>
      </w:tr>
      <w:tr w:rsidR="0097327A" w:rsidRPr="0095720B" w14:paraId="550F146C" w14:textId="77777777" w:rsidTr="098A5500">
        <w:tc>
          <w:tcPr>
            <w:tcW w:w="993" w:type="dxa"/>
            <w:vAlign w:val="center"/>
          </w:tcPr>
          <w:p w14:paraId="4084A618" w14:textId="77777777" w:rsidR="0097327A" w:rsidRPr="0095720B" w:rsidRDefault="0097327A" w:rsidP="0097327A">
            <w:pPr>
              <w:spacing w:line="240" w:lineRule="auto"/>
              <w:ind w:left="-108" w:right="-113"/>
              <w:jc w:val="center"/>
              <w:rPr>
                <w:rFonts w:ascii="Verdana" w:hAnsi="Verdana"/>
              </w:rPr>
            </w:pPr>
          </w:p>
        </w:tc>
        <w:tc>
          <w:tcPr>
            <w:tcW w:w="567" w:type="dxa"/>
            <w:vAlign w:val="center"/>
          </w:tcPr>
          <w:p w14:paraId="3BE4BDB6" w14:textId="5F60DABD" w:rsidR="0097327A" w:rsidRDefault="0097327A" w:rsidP="0097327A">
            <w:pPr>
              <w:spacing w:before="60" w:after="6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2.5</w:t>
            </w:r>
          </w:p>
        </w:tc>
        <w:tc>
          <w:tcPr>
            <w:tcW w:w="4536" w:type="dxa"/>
            <w:vAlign w:val="center"/>
          </w:tcPr>
          <w:p w14:paraId="514EC489" w14:textId="52EB3EFD" w:rsidR="0097327A" w:rsidRPr="0095720B" w:rsidRDefault="0097327A" w:rsidP="0097327A">
            <w:pPr>
              <w:spacing w:before="60" w:after="6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Review monitoring requirements, </w:t>
            </w:r>
            <w:r w:rsidR="00910BBD">
              <w:rPr>
                <w:rFonts w:ascii="Verdana" w:hAnsi="Verdana"/>
                <w:sz w:val="20"/>
                <w:szCs w:val="20"/>
              </w:rPr>
              <w:t>tools,</w:t>
            </w:r>
            <w:r>
              <w:rPr>
                <w:rFonts w:ascii="Verdana" w:hAnsi="Verdana"/>
                <w:sz w:val="20"/>
                <w:szCs w:val="20"/>
              </w:rPr>
              <w:t xml:space="preserve"> and escalation proces</w:t>
            </w:r>
            <w:r w:rsidR="00AB1270">
              <w:rPr>
                <w:rFonts w:ascii="Verdana" w:hAnsi="Verdana"/>
                <w:sz w:val="20"/>
                <w:szCs w:val="20"/>
              </w:rPr>
              <w:t>s</w:t>
            </w:r>
          </w:p>
        </w:tc>
        <w:tc>
          <w:tcPr>
            <w:tcW w:w="1843" w:type="dxa"/>
            <w:vAlign w:val="center"/>
          </w:tcPr>
          <w:p w14:paraId="55D6984E" w14:textId="77777777" w:rsidR="0097327A" w:rsidRPr="0095720B" w:rsidRDefault="0097327A" w:rsidP="0097327A">
            <w:pPr>
              <w:spacing w:before="60" w:after="6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72CC3CF1" w14:textId="284BBBDA" w:rsidR="00D47E38" w:rsidRPr="006A39F7" w:rsidRDefault="006A39F7" w:rsidP="00D47E38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14" w:right="40" w:hanging="284"/>
              <w:rPr>
                <w:rStyle w:val="Hyperlink"/>
                <w:rFonts w:ascii="Verdana" w:eastAsia="Times New Roman" w:hAnsi="Verdana" w:cs="Calibri"/>
                <w:bCs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 w:cs="Calibri"/>
                <w:bCs/>
                <w:sz w:val="20"/>
                <w:szCs w:val="20"/>
                <w:lang w:val="en-US"/>
              </w:rPr>
              <w:fldChar w:fldCharType="begin"/>
            </w:r>
            <w:r>
              <w:rPr>
                <w:rFonts w:ascii="Verdana" w:eastAsia="Times New Roman" w:hAnsi="Verdana" w:cs="Calibri"/>
                <w:bCs/>
                <w:sz w:val="20"/>
                <w:szCs w:val="20"/>
                <w:lang w:val="en-US"/>
              </w:rPr>
              <w:instrText>HYPERLINK "https://www.interiorhealth.ca/sites/default/files/PDFS/cr-ipac-construction-site-monitoring-tool.pdf"</w:instrText>
            </w:r>
            <w:r>
              <w:rPr>
                <w:rFonts w:ascii="Verdana" w:eastAsia="Times New Roman" w:hAnsi="Verdana" w:cs="Calibri"/>
                <w:bCs/>
                <w:sz w:val="20"/>
                <w:szCs w:val="20"/>
                <w:lang w:val="en-US"/>
              </w:rPr>
            </w:r>
            <w:r>
              <w:rPr>
                <w:rFonts w:ascii="Verdana" w:eastAsia="Times New Roman" w:hAnsi="Verdana" w:cs="Calibri"/>
                <w:bCs/>
                <w:sz w:val="20"/>
                <w:szCs w:val="20"/>
                <w:lang w:val="en-US"/>
              </w:rPr>
              <w:fldChar w:fldCharType="separate"/>
            </w:r>
            <w:r w:rsidR="00D47E38" w:rsidRPr="006A39F7">
              <w:rPr>
                <w:rStyle w:val="Hyperlink"/>
                <w:rFonts w:ascii="Verdana" w:eastAsia="Times New Roman" w:hAnsi="Verdana" w:cs="Calibri"/>
                <w:bCs/>
                <w:sz w:val="20"/>
                <w:szCs w:val="20"/>
                <w:lang w:val="en-US"/>
              </w:rPr>
              <w:t>Construction site monitoring tool</w:t>
            </w:r>
          </w:p>
          <w:p w14:paraId="201A6BDA" w14:textId="07F00C57" w:rsidR="00D47E38" w:rsidRDefault="006A39F7" w:rsidP="00D47E38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14" w:right="40" w:hanging="284"/>
              <w:rPr>
                <w:rFonts w:ascii="Verdana" w:eastAsia="Times New Roman" w:hAnsi="Verdana" w:cs="Calibri"/>
                <w:bCs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 w:cs="Calibri"/>
                <w:bCs/>
                <w:sz w:val="20"/>
                <w:szCs w:val="20"/>
                <w:lang w:val="en-US"/>
              </w:rPr>
              <w:fldChar w:fldCharType="end"/>
            </w:r>
            <w:hyperlink r:id="rId14" w:history="1">
              <w:r w:rsidR="00D47E38" w:rsidRPr="00091029">
                <w:rPr>
                  <w:rStyle w:val="Hyperlink"/>
                  <w:rFonts w:ascii="Verdana" w:eastAsia="Times New Roman" w:hAnsi="Verdana" w:cs="Calibri"/>
                  <w:bCs/>
                  <w:sz w:val="20"/>
                  <w:szCs w:val="20"/>
                  <w:lang w:val="en-US"/>
                </w:rPr>
                <w:t>Daily preventative measures log</w:t>
              </w:r>
            </w:hyperlink>
          </w:p>
          <w:p w14:paraId="13154F00" w14:textId="76D85876" w:rsidR="0097327A" w:rsidRPr="00D47E38" w:rsidRDefault="0097327A" w:rsidP="518FE351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14" w:right="40" w:hanging="284"/>
              <w:rPr>
                <w:rFonts w:ascii="Verdana" w:eastAsia="Times New Roman" w:hAnsi="Verdana" w:cs="Calibri"/>
                <w:sz w:val="20"/>
                <w:szCs w:val="20"/>
                <w:lang w:val="en-US"/>
              </w:rPr>
            </w:pPr>
            <w:r w:rsidRPr="518FE351">
              <w:rPr>
                <w:rFonts w:ascii="Verdana" w:eastAsia="Times New Roman" w:hAnsi="Verdana" w:cs="Calibri"/>
                <w:sz w:val="20"/>
                <w:szCs w:val="20"/>
                <w:lang w:val="en-US"/>
              </w:rPr>
              <w:t>Escalation process</w:t>
            </w:r>
          </w:p>
          <w:p w14:paraId="249DCEB1" w14:textId="5A533011" w:rsidR="0097327A" w:rsidRPr="00D47E38" w:rsidRDefault="0097327A" w:rsidP="518FE351">
            <w:pPr>
              <w:pStyle w:val="ListParagraph"/>
              <w:spacing w:line="240" w:lineRule="auto"/>
              <w:ind w:left="314" w:right="40" w:hanging="284"/>
              <w:rPr>
                <w:rFonts w:ascii="Verdana" w:eastAsia="Times New Roman" w:hAnsi="Verdana" w:cs="Calibri"/>
                <w:sz w:val="20"/>
                <w:szCs w:val="20"/>
                <w:lang w:val="en-US"/>
              </w:rPr>
            </w:pPr>
          </w:p>
        </w:tc>
      </w:tr>
      <w:tr w:rsidR="0097327A" w:rsidRPr="0095720B" w14:paraId="607F3C83" w14:textId="77777777" w:rsidTr="098A5500">
        <w:tc>
          <w:tcPr>
            <w:tcW w:w="993" w:type="dxa"/>
            <w:vAlign w:val="center"/>
          </w:tcPr>
          <w:p w14:paraId="02D2E1B0" w14:textId="77777777" w:rsidR="0097327A" w:rsidRPr="0095720B" w:rsidRDefault="0097327A" w:rsidP="0097327A">
            <w:pPr>
              <w:spacing w:line="240" w:lineRule="auto"/>
              <w:ind w:left="-108" w:right="-113"/>
              <w:jc w:val="center"/>
              <w:rPr>
                <w:rFonts w:ascii="Verdana" w:hAnsi="Verdana"/>
              </w:rPr>
            </w:pPr>
          </w:p>
        </w:tc>
        <w:tc>
          <w:tcPr>
            <w:tcW w:w="567" w:type="dxa"/>
            <w:vAlign w:val="center"/>
          </w:tcPr>
          <w:p w14:paraId="6F28D103" w14:textId="02743F34" w:rsidR="0097327A" w:rsidRDefault="0097327A" w:rsidP="0097327A">
            <w:pPr>
              <w:spacing w:before="60" w:after="6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2.6</w:t>
            </w:r>
          </w:p>
        </w:tc>
        <w:tc>
          <w:tcPr>
            <w:tcW w:w="4536" w:type="dxa"/>
            <w:vAlign w:val="center"/>
          </w:tcPr>
          <w:p w14:paraId="0BE74327" w14:textId="4D82AA56" w:rsidR="0097327A" w:rsidRPr="0095720B" w:rsidRDefault="0097327A" w:rsidP="0097327A">
            <w:pPr>
              <w:spacing w:before="60" w:after="6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Review recommissioning process</w:t>
            </w:r>
          </w:p>
        </w:tc>
        <w:tc>
          <w:tcPr>
            <w:tcW w:w="1843" w:type="dxa"/>
            <w:vAlign w:val="center"/>
          </w:tcPr>
          <w:p w14:paraId="4207D84E" w14:textId="77777777" w:rsidR="0097327A" w:rsidRPr="0095720B" w:rsidRDefault="0097327A" w:rsidP="0097327A">
            <w:pPr>
              <w:spacing w:before="60" w:after="6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4201F776" w14:textId="0365410C" w:rsidR="0097327A" w:rsidRPr="009E57CE" w:rsidRDefault="0097327A" w:rsidP="0097327A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14" w:right="40" w:hanging="284"/>
              <w:rPr>
                <w:rFonts w:ascii="Verdana" w:eastAsia="Times New Roman" w:hAnsi="Verdana" w:cs="Calibri"/>
                <w:bCs/>
                <w:sz w:val="20"/>
                <w:szCs w:val="20"/>
                <w:lang w:val="en-US"/>
              </w:rPr>
            </w:pPr>
            <w:hyperlink r:id="rId15" w:history="1">
              <w:r w:rsidRPr="00C2660E">
                <w:rPr>
                  <w:rStyle w:val="Hyperlink"/>
                  <w:rFonts w:ascii="Verdana" w:eastAsia="Times New Roman" w:hAnsi="Verdana" w:cs="Calibri"/>
                  <w:bCs/>
                  <w:sz w:val="20"/>
                  <w:szCs w:val="20"/>
                  <w:lang w:val="en-US"/>
                </w:rPr>
                <w:t>Post-construction tool</w:t>
              </w:r>
            </w:hyperlink>
            <w:r>
              <w:rPr>
                <w:rFonts w:ascii="Verdana" w:eastAsia="Times New Roman" w:hAnsi="Verdana" w:cs="Calibri"/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97327A" w:rsidRPr="0095720B" w14:paraId="629B1690" w14:textId="77777777" w:rsidTr="098A5500">
        <w:tc>
          <w:tcPr>
            <w:tcW w:w="993" w:type="dxa"/>
            <w:vAlign w:val="center"/>
          </w:tcPr>
          <w:p w14:paraId="0E860ADC" w14:textId="77777777" w:rsidR="0097327A" w:rsidRPr="0095720B" w:rsidRDefault="0097327A" w:rsidP="0097327A">
            <w:pPr>
              <w:spacing w:line="240" w:lineRule="auto"/>
              <w:ind w:left="-108" w:right="-113"/>
              <w:jc w:val="center"/>
              <w:rPr>
                <w:rFonts w:ascii="Verdana" w:hAnsi="Verdana"/>
              </w:rPr>
            </w:pPr>
          </w:p>
        </w:tc>
        <w:tc>
          <w:tcPr>
            <w:tcW w:w="567" w:type="dxa"/>
            <w:vAlign w:val="center"/>
          </w:tcPr>
          <w:p w14:paraId="475B4156" w14:textId="413612A3" w:rsidR="0097327A" w:rsidRDefault="0097327A" w:rsidP="0097327A">
            <w:pPr>
              <w:spacing w:before="60" w:after="6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2.7</w:t>
            </w:r>
          </w:p>
        </w:tc>
        <w:tc>
          <w:tcPr>
            <w:tcW w:w="4536" w:type="dxa"/>
            <w:vAlign w:val="center"/>
          </w:tcPr>
          <w:p w14:paraId="12E6488D" w14:textId="5BB45D4A" w:rsidR="0097327A" w:rsidRPr="0095720B" w:rsidRDefault="00792EB7" w:rsidP="0097327A">
            <w:pPr>
              <w:spacing w:before="60" w:after="6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Determine </w:t>
            </w:r>
            <w:r w:rsidR="003F5D4A">
              <w:rPr>
                <w:rFonts w:ascii="Verdana" w:hAnsi="Verdana"/>
                <w:sz w:val="20"/>
                <w:szCs w:val="20"/>
              </w:rPr>
              <w:t>need for and frequency of subsequent MDT meetings</w:t>
            </w:r>
            <w:r w:rsidR="00A9622A">
              <w:rPr>
                <w:rFonts w:ascii="Verdana" w:hAnsi="Verdana"/>
                <w:sz w:val="20"/>
                <w:szCs w:val="20"/>
              </w:rPr>
              <w:t xml:space="preserve"> (date &amp; time)</w:t>
            </w:r>
          </w:p>
        </w:tc>
        <w:tc>
          <w:tcPr>
            <w:tcW w:w="1843" w:type="dxa"/>
            <w:vAlign w:val="center"/>
          </w:tcPr>
          <w:p w14:paraId="277A0791" w14:textId="77777777" w:rsidR="0097327A" w:rsidRPr="0095720B" w:rsidRDefault="0097327A" w:rsidP="0097327A">
            <w:pPr>
              <w:spacing w:before="60" w:after="6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0F80FDF3" w14:textId="77777777" w:rsidR="0097327A" w:rsidRPr="009E57CE" w:rsidRDefault="0097327A" w:rsidP="0097327A">
            <w:pPr>
              <w:spacing w:line="240" w:lineRule="auto"/>
              <w:ind w:right="40"/>
              <w:rPr>
                <w:rFonts w:ascii="Verdana" w:eastAsia="Times New Roman" w:hAnsi="Verdana" w:cs="Calibri"/>
                <w:bCs/>
                <w:sz w:val="20"/>
                <w:szCs w:val="20"/>
                <w:lang w:val="en-US"/>
              </w:rPr>
            </w:pPr>
          </w:p>
        </w:tc>
      </w:tr>
      <w:tr w:rsidR="005363CB" w:rsidRPr="0095720B" w14:paraId="1064E7F5" w14:textId="77777777" w:rsidTr="098A5500">
        <w:tc>
          <w:tcPr>
            <w:tcW w:w="993" w:type="dxa"/>
            <w:vAlign w:val="center"/>
          </w:tcPr>
          <w:p w14:paraId="50C6E25C" w14:textId="77777777" w:rsidR="005363CB" w:rsidRPr="0095720B" w:rsidRDefault="005363CB" w:rsidP="0097327A">
            <w:pPr>
              <w:spacing w:line="240" w:lineRule="auto"/>
              <w:ind w:left="-108" w:right="-113"/>
              <w:jc w:val="center"/>
              <w:rPr>
                <w:rFonts w:ascii="Verdana" w:hAnsi="Verdana"/>
              </w:rPr>
            </w:pPr>
          </w:p>
        </w:tc>
        <w:tc>
          <w:tcPr>
            <w:tcW w:w="567" w:type="dxa"/>
            <w:vAlign w:val="center"/>
          </w:tcPr>
          <w:p w14:paraId="78E6BB4F" w14:textId="01157927" w:rsidR="005363CB" w:rsidRDefault="00792EB7" w:rsidP="0097327A">
            <w:pPr>
              <w:spacing w:before="60" w:after="6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2.8</w:t>
            </w:r>
          </w:p>
        </w:tc>
        <w:tc>
          <w:tcPr>
            <w:tcW w:w="4536" w:type="dxa"/>
            <w:vAlign w:val="center"/>
          </w:tcPr>
          <w:p w14:paraId="46ACC860" w14:textId="673FB75A" w:rsidR="005363CB" w:rsidRDefault="00792EB7" w:rsidP="0097327A">
            <w:pPr>
              <w:spacing w:before="60" w:after="6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Final recap</w:t>
            </w:r>
          </w:p>
        </w:tc>
        <w:tc>
          <w:tcPr>
            <w:tcW w:w="1843" w:type="dxa"/>
            <w:vAlign w:val="center"/>
          </w:tcPr>
          <w:p w14:paraId="6D8FDC52" w14:textId="77777777" w:rsidR="005363CB" w:rsidRPr="0095720B" w:rsidRDefault="005363CB" w:rsidP="0097327A">
            <w:pPr>
              <w:spacing w:before="60" w:after="6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430420A3" w14:textId="77777777" w:rsidR="005363CB" w:rsidRPr="009E57CE" w:rsidRDefault="005363CB" w:rsidP="0097327A">
            <w:pPr>
              <w:spacing w:line="240" w:lineRule="auto"/>
              <w:ind w:right="40"/>
              <w:rPr>
                <w:rFonts w:ascii="Verdana" w:eastAsia="Times New Roman" w:hAnsi="Verdana" w:cs="Calibri"/>
                <w:bCs/>
                <w:sz w:val="20"/>
                <w:szCs w:val="20"/>
                <w:lang w:val="en-US"/>
              </w:rPr>
            </w:pPr>
          </w:p>
        </w:tc>
      </w:tr>
    </w:tbl>
    <w:p w14:paraId="4B64D5C8" w14:textId="77777777" w:rsidR="007E334B" w:rsidRPr="0095720B" w:rsidRDefault="007E334B" w:rsidP="007E334B">
      <w:pPr>
        <w:tabs>
          <w:tab w:val="left" w:pos="6237"/>
        </w:tabs>
        <w:rPr>
          <w:rFonts w:ascii="Verdana" w:hAnsi="Verdana"/>
        </w:rPr>
      </w:pPr>
    </w:p>
    <w:sectPr w:rsidR="007E334B" w:rsidRPr="0095720B" w:rsidSect="00D30FBD">
      <w:headerReference w:type="default" r:id="rId16"/>
      <w:footerReference w:type="default" r:id="rId17"/>
      <w:pgSz w:w="12240" w:h="15840"/>
      <w:pgMar w:top="1702" w:right="1440" w:bottom="1418" w:left="1440" w:header="567" w:footer="513" w:gutter="0"/>
      <w:cols w:space="88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9BC8A" w14:textId="77777777" w:rsidR="0097016B" w:rsidRDefault="0097016B" w:rsidP="00B2638A">
      <w:pPr>
        <w:spacing w:line="240" w:lineRule="auto"/>
      </w:pPr>
      <w:r>
        <w:separator/>
      </w:r>
    </w:p>
  </w:endnote>
  <w:endnote w:type="continuationSeparator" w:id="0">
    <w:p w14:paraId="4A813B29" w14:textId="77777777" w:rsidR="0097016B" w:rsidRDefault="0097016B" w:rsidP="00B2638A">
      <w:pPr>
        <w:spacing w:line="240" w:lineRule="auto"/>
      </w:pPr>
      <w:r>
        <w:continuationSeparator/>
      </w:r>
    </w:p>
  </w:endnote>
  <w:endnote w:type="continuationNotice" w:id="1">
    <w:p w14:paraId="3202BD5D" w14:textId="77777777" w:rsidR="0097016B" w:rsidRDefault="0097016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Montserrat">
    <w:altName w:val="Calibri"/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F6465" w14:textId="1E26F79E" w:rsidR="00DD29FE" w:rsidRPr="00DD29FE" w:rsidRDefault="00DD29FE" w:rsidP="00DD29FE">
    <w:pPr>
      <w:autoSpaceDE w:val="0"/>
      <w:autoSpaceDN w:val="0"/>
      <w:spacing w:line="240" w:lineRule="auto"/>
      <w:rPr>
        <w:rStyle w:val="Heading2Char"/>
        <w:bCs/>
      </w:rPr>
    </w:pPr>
  </w:p>
  <w:p w14:paraId="085B2B38" w14:textId="22EC46BD" w:rsidR="00DD29FE" w:rsidRPr="00DD29FE" w:rsidRDefault="00144921" w:rsidP="00DD29FE">
    <w:pPr>
      <w:autoSpaceDE w:val="0"/>
      <w:autoSpaceDN w:val="0"/>
      <w:spacing w:line="240" w:lineRule="auto"/>
      <w:rPr>
        <w:rStyle w:val="Heading2Char"/>
        <w:bCs/>
      </w:rPr>
    </w:pPr>
    <w:r w:rsidRPr="00A601C8">
      <w:rPr>
        <w:noProof/>
        <w:lang w:eastAsia="en-CA"/>
      </w:rPr>
      <w:drawing>
        <wp:anchor distT="0" distB="0" distL="114300" distR="114300" simplePos="0" relativeHeight="251658245" behindDoc="1" locked="0" layoutInCell="1" allowOverlap="1" wp14:anchorId="1A4646DC" wp14:editId="4C34E340">
          <wp:simplePos x="0" y="0"/>
          <wp:positionH relativeFrom="page">
            <wp:posOffset>0</wp:posOffset>
          </wp:positionH>
          <wp:positionV relativeFrom="bottomMargin">
            <wp:posOffset>285750</wp:posOffset>
          </wp:positionV>
          <wp:extent cx="7863840" cy="86360"/>
          <wp:effectExtent l="0" t="0" r="3810" b="889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3840" cy="86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29FE" w:rsidRPr="00DD29FE">
      <w:rPr>
        <w:rStyle w:val="Heading2Char"/>
        <w:bCs/>
      </w:rPr>
      <w:t> </w:t>
    </w:r>
  </w:p>
  <w:p w14:paraId="2CC4A946" w14:textId="443E3E63" w:rsidR="00095B71" w:rsidRDefault="00095B71" w:rsidP="00DD29FE">
    <w:pPr>
      <w:autoSpaceDE w:val="0"/>
      <w:autoSpaceDN w:val="0"/>
      <w:spacing w:line="240" w:lineRule="auto"/>
    </w:pPr>
  </w:p>
  <w:p w14:paraId="53A742E8" w14:textId="7823DEBA" w:rsidR="00095B71" w:rsidRPr="00095B71" w:rsidRDefault="00D04B0C" w:rsidP="00095B71">
    <w:r w:rsidRPr="00F969D7">
      <w:rPr>
        <w:rStyle w:val="Heading2Char"/>
        <w:noProof/>
        <w:lang w:eastAsia="en-CA"/>
      </w:rPr>
      <w:drawing>
        <wp:anchor distT="0" distB="0" distL="114300" distR="114300" simplePos="0" relativeHeight="251658243" behindDoc="1" locked="0" layoutInCell="1" allowOverlap="1" wp14:anchorId="69C848A7" wp14:editId="04479686">
          <wp:simplePos x="0" y="0"/>
          <wp:positionH relativeFrom="column">
            <wp:posOffset>4968866</wp:posOffset>
          </wp:positionH>
          <wp:positionV relativeFrom="paragraph">
            <wp:posOffset>120650</wp:posOffset>
          </wp:positionV>
          <wp:extent cx="1308209" cy="502920"/>
          <wp:effectExtent l="0" t="0" r="0" b="0"/>
          <wp:wrapNone/>
          <wp:docPr id="4" name="Picture 4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, company nam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8209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6A0059" w14:textId="27AAAC78" w:rsidR="005C6958" w:rsidRPr="00144921" w:rsidRDefault="006037F3" w:rsidP="00E45D46">
    <w:pPr>
      <w:autoSpaceDE w:val="0"/>
      <w:autoSpaceDN w:val="0"/>
      <w:spacing w:line="240" w:lineRule="auto"/>
      <w:rPr>
        <w:rStyle w:val="Heading2Char"/>
        <w:b w:val="0"/>
        <w:bCs/>
        <w:color w:val="2F4F88"/>
      </w:rPr>
    </w:pPr>
    <w:r w:rsidRPr="006037F3">
      <w:rPr>
        <w:rStyle w:val="Heading2Char"/>
        <w:b w:val="0"/>
        <w:bCs/>
        <w:color w:val="2F4F88"/>
      </w:rPr>
      <w:t xml:space="preserve">Interior Health would like to recognize and acknowledge the traditional, ancestral, and unceded territories of the </w:t>
    </w:r>
    <w:r>
      <w:rPr>
        <w:rStyle w:val="Heading2Char"/>
        <w:b w:val="0"/>
        <w:bCs/>
        <w:color w:val="2F4F88"/>
      </w:rPr>
      <w:br/>
    </w:r>
    <w:r w:rsidRPr="006037F3">
      <w:rPr>
        <w:rStyle w:val="Heading2Char"/>
        <w:b w:val="0"/>
        <w:bCs/>
        <w:color w:val="2F4F88"/>
      </w:rPr>
      <w:t>Dãkelh Dené, Ktunaxa, Nlak</w:t>
    </w:r>
    <w:r w:rsidR="00DA1F10">
      <w:rPr>
        <w:rStyle w:val="Heading2Char"/>
        <w:b w:val="0"/>
        <w:bCs/>
        <w:color w:val="2F4F88"/>
      </w:rPr>
      <w:t>a’pamux, Secwépemc, St’át’imc, s</w:t>
    </w:r>
    <w:r w:rsidRPr="006037F3">
      <w:rPr>
        <w:rStyle w:val="Heading2Char"/>
        <w:b w:val="0"/>
        <w:bCs/>
        <w:color w:val="2F4F88"/>
      </w:rPr>
      <w:t xml:space="preserve">yilx, and Tŝilhqot’in Nations where we live, learn, </w:t>
    </w:r>
    <w:r>
      <w:rPr>
        <w:rStyle w:val="Heading2Char"/>
        <w:b w:val="0"/>
        <w:bCs/>
        <w:color w:val="2F4F88"/>
      </w:rPr>
      <w:br/>
    </w:r>
    <w:r w:rsidRPr="006037F3">
      <w:rPr>
        <w:rStyle w:val="Heading2Char"/>
        <w:b w:val="0"/>
        <w:bCs/>
        <w:color w:val="2F4F88"/>
      </w:rPr>
      <w:t>collaborate and work together.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7CD46" w14:textId="77777777" w:rsidR="0097016B" w:rsidRDefault="0097016B" w:rsidP="00B2638A">
      <w:pPr>
        <w:spacing w:line="240" w:lineRule="auto"/>
      </w:pPr>
      <w:r>
        <w:separator/>
      </w:r>
    </w:p>
  </w:footnote>
  <w:footnote w:type="continuationSeparator" w:id="0">
    <w:p w14:paraId="23D9766C" w14:textId="77777777" w:rsidR="0097016B" w:rsidRDefault="0097016B" w:rsidP="00B2638A">
      <w:pPr>
        <w:spacing w:line="240" w:lineRule="auto"/>
      </w:pPr>
      <w:r>
        <w:continuationSeparator/>
      </w:r>
    </w:p>
  </w:footnote>
  <w:footnote w:type="continuationNotice" w:id="1">
    <w:p w14:paraId="7A57247D" w14:textId="77777777" w:rsidR="0097016B" w:rsidRDefault="0097016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CCC27" w14:textId="08523347" w:rsidR="008E5E0D" w:rsidRDefault="00FD427D" w:rsidP="008E5E0D">
    <w:pPr>
      <w:pStyle w:val="Header"/>
      <w:rPr>
        <w:rFonts w:ascii="Montserrat Light" w:hAnsi="Montserrat Light"/>
        <w:color w:val="2F4F88"/>
      </w:rPr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8AE8304" wp14:editId="2E5F323B">
              <wp:simplePos x="0" y="0"/>
              <wp:positionH relativeFrom="column">
                <wp:posOffset>656590</wp:posOffset>
              </wp:positionH>
              <wp:positionV relativeFrom="paragraph">
                <wp:posOffset>85090</wp:posOffset>
              </wp:positionV>
              <wp:extent cx="2286000" cy="254635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0" cy="2546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BE3F05F" w14:textId="47C6E563" w:rsidR="009E47E6" w:rsidRPr="00E97F8A" w:rsidRDefault="009E47E6">
                          <w:pPr>
                            <w:rPr>
                              <w:rFonts w:ascii="Montserrat" w:hAnsi="Montserrat"/>
                              <w:b/>
                              <w:color w:val="314F88"/>
                              <w:sz w:val="20"/>
                              <w:lang w:val="en-US"/>
                            </w:rPr>
                          </w:pPr>
                          <w:r w:rsidRPr="00E97F8A">
                            <w:rPr>
                              <w:rFonts w:ascii="Montserrat" w:hAnsi="Montserrat"/>
                              <w:b/>
                              <w:color w:val="314F88"/>
                              <w:sz w:val="20"/>
                              <w:lang w:val="en-US"/>
                            </w:rPr>
                            <w:t>Health and well-being for all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8AE830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51.7pt;margin-top:6.7pt;width:180pt;height:20.05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" fillcolor="white [3201]" stroked="f" strokeweight=".5pt">
              <v:textbox>
                <w:txbxContent>
                  <w:p w14:paraId="3BE3F05F" w14:textId="47C6E563" w:rsidR="009E47E6" w:rsidRPr="00E97F8A" w:rsidRDefault="009E47E6">
                    <w:pPr>
                      <w:rPr>
                        <w:rFonts w:ascii="Montserrat" w:hAnsi="Montserrat"/>
                        <w:b/>
                        <w:color w:val="314F88"/>
                        <w:sz w:val="20"/>
                        <w:lang w:val="en-US"/>
                      </w:rPr>
                    </w:pPr>
                    <w:r w:rsidRPr="00E97F8A">
                      <w:rPr>
                        <w:rFonts w:ascii="Montserrat" w:hAnsi="Montserrat"/>
                        <w:b/>
                        <w:color w:val="314F88"/>
                        <w:sz w:val="20"/>
                        <w:lang w:val="en-US"/>
                      </w:rPr>
                      <w:t>Health and well-being for all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CA"/>
      </w:rPr>
      <w:drawing>
        <wp:anchor distT="0" distB="0" distL="114300" distR="114300" simplePos="0" relativeHeight="251658242" behindDoc="0" locked="0" layoutInCell="1" allowOverlap="1" wp14:anchorId="0EB4340C" wp14:editId="19D83E86">
          <wp:simplePos x="0" y="0"/>
          <wp:positionH relativeFrom="margin">
            <wp:posOffset>-501650</wp:posOffset>
          </wp:positionH>
          <wp:positionV relativeFrom="margin">
            <wp:posOffset>-765810</wp:posOffset>
          </wp:positionV>
          <wp:extent cx="1078230" cy="590550"/>
          <wp:effectExtent l="0" t="0" r="762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picture containing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230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141FFAD7" wp14:editId="1044F899">
              <wp:simplePos x="0" y="0"/>
              <wp:positionH relativeFrom="column">
                <wp:posOffset>757555</wp:posOffset>
              </wp:positionH>
              <wp:positionV relativeFrom="paragraph">
                <wp:posOffset>349250</wp:posOffset>
              </wp:positionV>
              <wp:extent cx="2009140" cy="0"/>
              <wp:effectExtent l="0" t="0" r="29210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00914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314F8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E403DC7" id="Straight Connector 8" o:spid="_x0000_s1026" style="position:absolute;z-index:25165824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9.65pt,27.5pt" to="217.85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" strokecolor="#314f88" strokeweight=".5pt">
              <v:stroke joinstyle="miter"/>
            </v:line>
          </w:pict>
        </mc:Fallback>
      </mc:AlternateContent>
    </w:r>
    <w:r w:rsidR="009E47E6"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6D0EF692" wp14:editId="513EC365">
              <wp:simplePos x="0" y="0"/>
              <wp:positionH relativeFrom="margin">
                <wp:posOffset>4097020</wp:posOffset>
              </wp:positionH>
              <wp:positionV relativeFrom="paragraph">
                <wp:posOffset>-99272</wp:posOffset>
              </wp:positionV>
              <wp:extent cx="2395220" cy="384810"/>
              <wp:effectExtent l="0" t="0" r="508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95220" cy="38481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9F680F2" w14:textId="2BE1F41A" w:rsidR="00E4232B" w:rsidRPr="00974A35" w:rsidRDefault="00DD29FE" w:rsidP="00E4232B">
                          <w:pPr>
                            <w:pStyle w:val="Headline"/>
                            <w:jc w:val="right"/>
                            <w:rPr>
                              <w:color w:val="314F88"/>
                              <w:lang w:val="en-US"/>
                            </w:rPr>
                          </w:pPr>
                          <w:r w:rsidRPr="00974A35">
                            <w:rPr>
                              <w:color w:val="314F88"/>
                              <w:lang w:val="en-US"/>
                            </w:rPr>
                            <w:t>AGENDA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0EF692" id="Text Box 2" o:spid="_x0000_s1027" type="#_x0000_t202" style="position:absolute;margin-left:322.6pt;margin-top:-7.8pt;width:188.6pt;height:30.3pt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" fillcolor="white [3201]" stroked="f" strokeweight=".5pt">
              <v:textbox>
                <w:txbxContent>
                  <w:p w14:paraId="59F680F2" w14:textId="2BE1F41A" w:rsidR="00E4232B" w:rsidRPr="00974A35" w:rsidRDefault="00DD29FE" w:rsidP="00E4232B">
                    <w:pPr>
                      <w:pStyle w:val="Headline"/>
                      <w:jc w:val="right"/>
                      <w:rPr>
                        <w:color w:val="314F88"/>
                        <w:lang w:val="en-US"/>
                      </w:rPr>
                    </w:pPr>
                    <w:r w:rsidRPr="00974A35">
                      <w:rPr>
                        <w:color w:val="314F88"/>
                        <w:lang w:val="en-US"/>
                      </w:rPr>
                      <w:t>AGENDA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3CC5CAEF" w14:textId="4934A6A4" w:rsidR="008E5E0D" w:rsidRPr="00847A5E" w:rsidRDefault="00241226" w:rsidP="00847A5E">
    <w:pPr>
      <w:pStyle w:val="Header"/>
      <w:rPr>
        <w:rFonts w:ascii="Montserrat Light" w:hAnsi="Montserrat Light"/>
        <w:color w:val="2F4F88"/>
      </w:rPr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DD2073" wp14:editId="5DA95AB0">
              <wp:simplePos x="0" y="0"/>
              <wp:positionH relativeFrom="column">
                <wp:posOffset>652780</wp:posOffset>
              </wp:positionH>
              <wp:positionV relativeFrom="paragraph">
                <wp:posOffset>179705</wp:posOffset>
              </wp:positionV>
              <wp:extent cx="2696845" cy="222250"/>
              <wp:effectExtent l="0" t="0" r="8255" b="635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96845" cy="2222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3F9C8DD" w14:textId="77777777" w:rsidR="00E919CD" w:rsidRPr="00E919CD" w:rsidRDefault="00E919CD" w:rsidP="00E919CD">
                          <w:pPr>
                            <w:rPr>
                              <w:rFonts w:ascii="Montserrat" w:eastAsia="Calibri" w:hAnsi="Montserrat" w:cs="Times New Roman"/>
                              <w:color w:val="314F88"/>
                              <w:sz w:val="16"/>
                              <w:szCs w:val="17"/>
                              <w:lang w:val="en-US"/>
                            </w:rPr>
                          </w:pPr>
                          <w:r w:rsidRPr="00E919CD">
                            <w:rPr>
                              <w:rFonts w:ascii="Montserrat" w:eastAsia="Calibri" w:hAnsi="Montserrat" w:cs="Times New Roman"/>
                              <w:color w:val="314F88"/>
                              <w:sz w:val="16"/>
                              <w:szCs w:val="17"/>
                              <w:lang w:val="en-US"/>
                            </w:rPr>
                            <w:t xml:space="preserve">Quality | Integrity | Compassion | Safety </w:t>
                          </w:r>
                        </w:p>
                        <w:p w14:paraId="75D56F2E" w14:textId="16F02E65" w:rsidR="009E47E6" w:rsidRPr="00E97F8A" w:rsidRDefault="009E47E6" w:rsidP="009E47E6">
                          <w:pPr>
                            <w:rPr>
                              <w:rFonts w:ascii="Montserrat" w:hAnsi="Montserrat"/>
                              <w:color w:val="314F88"/>
                              <w:sz w:val="16"/>
                              <w:szCs w:val="17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DD2073" id="Text Box 7" o:spid="_x0000_s1028" type="#_x0000_t202" style="position:absolute;margin-left:51.4pt;margin-top:14.15pt;width:212.35pt;height:1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" fillcolor="white [3201]" stroked="f" strokeweight=".5pt">
              <v:textbox>
                <w:txbxContent>
                  <w:p w14:paraId="23F9C8DD" w14:textId="77777777" w:rsidR="00E919CD" w:rsidRPr="00E919CD" w:rsidRDefault="00E919CD" w:rsidP="00E919CD">
                    <w:pPr>
                      <w:rPr>
                        <w:rFonts w:ascii="Montserrat" w:eastAsia="Calibri" w:hAnsi="Montserrat" w:cs="Times New Roman"/>
                        <w:color w:val="314F88"/>
                        <w:sz w:val="16"/>
                        <w:szCs w:val="17"/>
                        <w:lang w:val="en-US"/>
                      </w:rPr>
                    </w:pPr>
                    <w:r w:rsidRPr="00E919CD">
                      <w:rPr>
                        <w:rFonts w:ascii="Montserrat" w:eastAsia="Calibri" w:hAnsi="Montserrat" w:cs="Times New Roman"/>
                        <w:color w:val="314F88"/>
                        <w:sz w:val="16"/>
                        <w:szCs w:val="17"/>
                        <w:lang w:val="en-US"/>
                      </w:rPr>
                      <w:t xml:space="preserve">Quality | Integrity | Compassion | Safety </w:t>
                    </w:r>
                  </w:p>
                  <w:p w14:paraId="75D56F2E" w14:textId="16F02E65" w:rsidR="009E47E6" w:rsidRPr="00E97F8A" w:rsidRDefault="009E47E6" w:rsidP="009E47E6">
                    <w:pPr>
                      <w:rPr>
                        <w:rFonts w:ascii="Montserrat" w:hAnsi="Montserrat"/>
                        <w:color w:val="314F88"/>
                        <w:sz w:val="16"/>
                        <w:szCs w:val="17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8E5E0D">
      <w:rPr>
        <w:rFonts w:ascii="Montserrat Light" w:hAnsi="Montserrat Light"/>
        <w:color w:val="2F4F8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628C"/>
    <w:multiLevelType w:val="hybridMultilevel"/>
    <w:tmpl w:val="AA5040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6B5EA5"/>
    <w:multiLevelType w:val="hybridMultilevel"/>
    <w:tmpl w:val="34A050D8"/>
    <w:lvl w:ilvl="0" w:tplc="F5D22554">
      <w:start w:val="1"/>
      <w:numFmt w:val="bullet"/>
      <w:lvlText w:val=""/>
      <w:lvlJc w:val="left"/>
      <w:pPr>
        <w:ind w:left="616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33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5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77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49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1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3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5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376" w:hanging="360"/>
      </w:pPr>
      <w:rPr>
        <w:rFonts w:ascii="Wingdings" w:hAnsi="Wingdings" w:hint="default"/>
      </w:rPr>
    </w:lvl>
  </w:abstractNum>
  <w:num w:numId="1" w16cid:durableId="1078288593">
    <w:abstractNumId w:val="1"/>
  </w:num>
  <w:num w:numId="2" w16cid:durableId="1281298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Y2MTIwMzS0tDA1M7VQ0lEKTi0uzszPAykwrAUAjJrdmSwAAAA="/>
  </w:docVars>
  <w:rsids>
    <w:rsidRoot w:val="00B2638A"/>
    <w:rsid w:val="00000183"/>
    <w:rsid w:val="00001C89"/>
    <w:rsid w:val="00002B41"/>
    <w:rsid w:val="00015953"/>
    <w:rsid w:val="00031B6C"/>
    <w:rsid w:val="00040F39"/>
    <w:rsid w:val="00043E11"/>
    <w:rsid w:val="00043E22"/>
    <w:rsid w:val="00053293"/>
    <w:rsid w:val="00053FA9"/>
    <w:rsid w:val="0006762F"/>
    <w:rsid w:val="000701DC"/>
    <w:rsid w:val="00075423"/>
    <w:rsid w:val="00091029"/>
    <w:rsid w:val="00093934"/>
    <w:rsid w:val="00095B71"/>
    <w:rsid w:val="000C1FE2"/>
    <w:rsid w:val="000E1914"/>
    <w:rsid w:val="001020ED"/>
    <w:rsid w:val="00132D5A"/>
    <w:rsid w:val="00144921"/>
    <w:rsid w:val="00162792"/>
    <w:rsid w:val="001A284E"/>
    <w:rsid w:val="001A55BD"/>
    <w:rsid w:val="001D6C8E"/>
    <w:rsid w:val="00207873"/>
    <w:rsid w:val="00223B31"/>
    <w:rsid w:val="00230EB2"/>
    <w:rsid w:val="00235EEF"/>
    <w:rsid w:val="00241226"/>
    <w:rsid w:val="00247393"/>
    <w:rsid w:val="002751F1"/>
    <w:rsid w:val="002A69F7"/>
    <w:rsid w:val="002B20E7"/>
    <w:rsid w:val="002C5ABA"/>
    <w:rsid w:val="002E3C78"/>
    <w:rsid w:val="002F3227"/>
    <w:rsid w:val="002F6C81"/>
    <w:rsid w:val="002F7220"/>
    <w:rsid w:val="00307AD4"/>
    <w:rsid w:val="00341A3E"/>
    <w:rsid w:val="00341A8A"/>
    <w:rsid w:val="00362175"/>
    <w:rsid w:val="00363B4E"/>
    <w:rsid w:val="003C1DAA"/>
    <w:rsid w:val="003C7BF5"/>
    <w:rsid w:val="003D5251"/>
    <w:rsid w:val="003E1EE0"/>
    <w:rsid w:val="003F5D4A"/>
    <w:rsid w:val="004104BF"/>
    <w:rsid w:val="00414C3E"/>
    <w:rsid w:val="00416605"/>
    <w:rsid w:val="00455933"/>
    <w:rsid w:val="004565D1"/>
    <w:rsid w:val="004647A6"/>
    <w:rsid w:val="0047215F"/>
    <w:rsid w:val="00477F9C"/>
    <w:rsid w:val="00487EFB"/>
    <w:rsid w:val="00493035"/>
    <w:rsid w:val="004B5722"/>
    <w:rsid w:val="004D5C94"/>
    <w:rsid w:val="004F4874"/>
    <w:rsid w:val="0050450D"/>
    <w:rsid w:val="0050729F"/>
    <w:rsid w:val="00512008"/>
    <w:rsid w:val="00513C93"/>
    <w:rsid w:val="00522393"/>
    <w:rsid w:val="005363CB"/>
    <w:rsid w:val="005419C0"/>
    <w:rsid w:val="005578F9"/>
    <w:rsid w:val="005621CC"/>
    <w:rsid w:val="00562AF0"/>
    <w:rsid w:val="00567829"/>
    <w:rsid w:val="00567F24"/>
    <w:rsid w:val="00570433"/>
    <w:rsid w:val="0059425E"/>
    <w:rsid w:val="005C4083"/>
    <w:rsid w:val="005C6958"/>
    <w:rsid w:val="005D7F2E"/>
    <w:rsid w:val="006037F3"/>
    <w:rsid w:val="006121ED"/>
    <w:rsid w:val="00646C8C"/>
    <w:rsid w:val="00666777"/>
    <w:rsid w:val="00676317"/>
    <w:rsid w:val="00680FB9"/>
    <w:rsid w:val="00693408"/>
    <w:rsid w:val="006A39F7"/>
    <w:rsid w:val="006B501B"/>
    <w:rsid w:val="006D244D"/>
    <w:rsid w:val="006E1C99"/>
    <w:rsid w:val="006E3D33"/>
    <w:rsid w:val="00711D32"/>
    <w:rsid w:val="00712F54"/>
    <w:rsid w:val="00723135"/>
    <w:rsid w:val="00723B26"/>
    <w:rsid w:val="00740A34"/>
    <w:rsid w:val="0075138B"/>
    <w:rsid w:val="00752D0E"/>
    <w:rsid w:val="0075392D"/>
    <w:rsid w:val="0075522B"/>
    <w:rsid w:val="00765006"/>
    <w:rsid w:val="00792EB7"/>
    <w:rsid w:val="007A1F4E"/>
    <w:rsid w:val="007A5683"/>
    <w:rsid w:val="007C2319"/>
    <w:rsid w:val="007C54DE"/>
    <w:rsid w:val="007D0DF4"/>
    <w:rsid w:val="007E1483"/>
    <w:rsid w:val="007E334B"/>
    <w:rsid w:val="007F7B6C"/>
    <w:rsid w:val="008400DF"/>
    <w:rsid w:val="00847A5E"/>
    <w:rsid w:val="008631E8"/>
    <w:rsid w:val="008712DB"/>
    <w:rsid w:val="00875E27"/>
    <w:rsid w:val="0088751E"/>
    <w:rsid w:val="008A4992"/>
    <w:rsid w:val="008A68D8"/>
    <w:rsid w:val="008E3161"/>
    <w:rsid w:val="008E5E0D"/>
    <w:rsid w:val="008F0D6A"/>
    <w:rsid w:val="0090454F"/>
    <w:rsid w:val="009058D4"/>
    <w:rsid w:val="00910BBD"/>
    <w:rsid w:val="00921590"/>
    <w:rsid w:val="00937033"/>
    <w:rsid w:val="00940115"/>
    <w:rsid w:val="00945A01"/>
    <w:rsid w:val="009555B6"/>
    <w:rsid w:val="0095705F"/>
    <w:rsid w:val="0095720B"/>
    <w:rsid w:val="00960B29"/>
    <w:rsid w:val="0097016B"/>
    <w:rsid w:val="0097327A"/>
    <w:rsid w:val="00974A35"/>
    <w:rsid w:val="00984ADA"/>
    <w:rsid w:val="00996C33"/>
    <w:rsid w:val="009A5E23"/>
    <w:rsid w:val="009E47E6"/>
    <w:rsid w:val="009E57CE"/>
    <w:rsid w:val="009F02C4"/>
    <w:rsid w:val="00A45805"/>
    <w:rsid w:val="00A601C8"/>
    <w:rsid w:val="00A70FF3"/>
    <w:rsid w:val="00A918A5"/>
    <w:rsid w:val="00A91BE1"/>
    <w:rsid w:val="00A9493B"/>
    <w:rsid w:val="00A9622A"/>
    <w:rsid w:val="00AA215A"/>
    <w:rsid w:val="00AB06AD"/>
    <w:rsid w:val="00AB1270"/>
    <w:rsid w:val="00AD7357"/>
    <w:rsid w:val="00B04CB5"/>
    <w:rsid w:val="00B24A60"/>
    <w:rsid w:val="00B24BDF"/>
    <w:rsid w:val="00B25C90"/>
    <w:rsid w:val="00B2638A"/>
    <w:rsid w:val="00B31F3C"/>
    <w:rsid w:val="00B41658"/>
    <w:rsid w:val="00B4196F"/>
    <w:rsid w:val="00B44A19"/>
    <w:rsid w:val="00B45402"/>
    <w:rsid w:val="00B675DA"/>
    <w:rsid w:val="00B74782"/>
    <w:rsid w:val="00B76961"/>
    <w:rsid w:val="00B80BF8"/>
    <w:rsid w:val="00B841E2"/>
    <w:rsid w:val="00BA7D85"/>
    <w:rsid w:val="00BC2092"/>
    <w:rsid w:val="00BC5AAA"/>
    <w:rsid w:val="00BE4D21"/>
    <w:rsid w:val="00BE50A3"/>
    <w:rsid w:val="00C07AF8"/>
    <w:rsid w:val="00C240C8"/>
    <w:rsid w:val="00C2660E"/>
    <w:rsid w:val="00C26B92"/>
    <w:rsid w:val="00C3009E"/>
    <w:rsid w:val="00C341F5"/>
    <w:rsid w:val="00C67EBE"/>
    <w:rsid w:val="00C86D3E"/>
    <w:rsid w:val="00C933C8"/>
    <w:rsid w:val="00CB50D1"/>
    <w:rsid w:val="00CC76D1"/>
    <w:rsid w:val="00D04B0C"/>
    <w:rsid w:val="00D06565"/>
    <w:rsid w:val="00D14C1E"/>
    <w:rsid w:val="00D30FBD"/>
    <w:rsid w:val="00D32E3B"/>
    <w:rsid w:val="00D41B8E"/>
    <w:rsid w:val="00D47E38"/>
    <w:rsid w:val="00D53128"/>
    <w:rsid w:val="00D7084E"/>
    <w:rsid w:val="00DA1097"/>
    <w:rsid w:val="00DA1F10"/>
    <w:rsid w:val="00DA200A"/>
    <w:rsid w:val="00DA3921"/>
    <w:rsid w:val="00DB0371"/>
    <w:rsid w:val="00DD29FE"/>
    <w:rsid w:val="00DD7C47"/>
    <w:rsid w:val="00DE530A"/>
    <w:rsid w:val="00E01089"/>
    <w:rsid w:val="00E36AE6"/>
    <w:rsid w:val="00E4232B"/>
    <w:rsid w:val="00E45D46"/>
    <w:rsid w:val="00E574B1"/>
    <w:rsid w:val="00E723A4"/>
    <w:rsid w:val="00E919CD"/>
    <w:rsid w:val="00E97F8A"/>
    <w:rsid w:val="00EA23F8"/>
    <w:rsid w:val="00EA3670"/>
    <w:rsid w:val="00EB1A48"/>
    <w:rsid w:val="00EB67F8"/>
    <w:rsid w:val="00EC06AF"/>
    <w:rsid w:val="00EC690B"/>
    <w:rsid w:val="00EF0DD2"/>
    <w:rsid w:val="00F01640"/>
    <w:rsid w:val="00F019A0"/>
    <w:rsid w:val="00F04979"/>
    <w:rsid w:val="00F0592A"/>
    <w:rsid w:val="00F05DF0"/>
    <w:rsid w:val="00F17480"/>
    <w:rsid w:val="00F251E4"/>
    <w:rsid w:val="00F267B9"/>
    <w:rsid w:val="00F44166"/>
    <w:rsid w:val="00F969D7"/>
    <w:rsid w:val="00FA4525"/>
    <w:rsid w:val="00FB059F"/>
    <w:rsid w:val="00FD427D"/>
    <w:rsid w:val="00FD4CD0"/>
    <w:rsid w:val="00FF7CAE"/>
    <w:rsid w:val="098A5500"/>
    <w:rsid w:val="2F3B0138"/>
    <w:rsid w:val="31EA3A7E"/>
    <w:rsid w:val="31F8AFAD"/>
    <w:rsid w:val="4771C239"/>
    <w:rsid w:val="518FE351"/>
    <w:rsid w:val="54B51E13"/>
    <w:rsid w:val="5AD6A778"/>
    <w:rsid w:val="7016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548C28"/>
  <w15:chartTrackingRefBased/>
  <w15:docId w15:val="{25FB5A73-78EE-CF48-B54F-58B5B3054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aragraph"/>
    <w:qFormat/>
    <w:rsid w:val="00EB67F8"/>
    <w:pPr>
      <w:spacing w:line="360" w:lineRule="auto"/>
    </w:pPr>
    <w:rPr>
      <w:rFonts w:ascii="Georgia" w:hAnsi="Georgia"/>
      <w:color w:val="000000" w:themeColor="text1"/>
      <w:sz w:val="18"/>
    </w:rPr>
  </w:style>
  <w:style w:type="paragraph" w:styleId="Heading1">
    <w:name w:val="heading 1"/>
    <w:basedOn w:val="Normal"/>
    <w:next w:val="Normal"/>
    <w:link w:val="Heading1Char"/>
    <w:uiPriority w:val="9"/>
    <w:rsid w:val="00B2638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aliases w:val="Footer Blue"/>
    <w:basedOn w:val="Normal"/>
    <w:next w:val="Normal"/>
    <w:link w:val="Heading2Char"/>
    <w:uiPriority w:val="9"/>
    <w:unhideWhenUsed/>
    <w:qFormat/>
    <w:rsid w:val="00B24BDF"/>
    <w:pPr>
      <w:keepNext/>
      <w:keepLines/>
      <w:spacing w:before="40" w:line="240" w:lineRule="auto"/>
      <w:outlineLvl w:val="1"/>
    </w:pPr>
    <w:rPr>
      <w:rFonts w:ascii="Verdana" w:eastAsiaTheme="majorEastAsia" w:hAnsi="Verdana" w:cstheme="majorBidi"/>
      <w:b/>
      <w:color w:val="005CA0"/>
      <w:sz w:val="13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63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B263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638A"/>
  </w:style>
  <w:style w:type="paragraph" w:styleId="Footer">
    <w:name w:val="footer"/>
    <w:basedOn w:val="Normal"/>
    <w:link w:val="FooterChar"/>
    <w:uiPriority w:val="99"/>
    <w:unhideWhenUsed/>
    <w:rsid w:val="00B263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638A"/>
  </w:style>
  <w:style w:type="table" w:styleId="TableGrid">
    <w:name w:val="Table Grid"/>
    <w:basedOn w:val="TableNormal"/>
    <w:uiPriority w:val="59"/>
    <w:rsid w:val="00362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A284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28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A284E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9058D4"/>
    <w:pPr>
      <w:spacing w:line="360" w:lineRule="auto"/>
    </w:pPr>
    <w:rPr>
      <w:rFonts w:ascii="Georgia" w:hAnsi="Georgia"/>
      <w:color w:val="000000" w:themeColor="text1"/>
      <w:sz w:val="14"/>
    </w:rPr>
  </w:style>
  <w:style w:type="character" w:customStyle="1" w:styleId="Heading2Char">
    <w:name w:val="Heading 2 Char"/>
    <w:aliases w:val="Footer Blue Char"/>
    <w:basedOn w:val="DefaultParagraphFont"/>
    <w:link w:val="Heading2"/>
    <w:uiPriority w:val="9"/>
    <w:rsid w:val="00B24BDF"/>
    <w:rPr>
      <w:rFonts w:ascii="Verdana" w:eastAsiaTheme="majorEastAsia" w:hAnsi="Verdana" w:cstheme="majorBidi"/>
      <w:b/>
      <w:color w:val="005CA0"/>
      <w:sz w:val="13"/>
      <w:szCs w:val="26"/>
    </w:rPr>
  </w:style>
  <w:style w:type="paragraph" w:styleId="Title">
    <w:name w:val="Title"/>
    <w:aliases w:val="Footer Item"/>
    <w:next w:val="Normal"/>
    <w:link w:val="TitleChar"/>
    <w:autoRedefine/>
    <w:uiPriority w:val="10"/>
    <w:qFormat/>
    <w:rsid w:val="007C54DE"/>
    <w:pPr>
      <w:contextualSpacing/>
    </w:pPr>
    <w:rPr>
      <w:rFonts w:ascii="Verdana" w:eastAsiaTheme="majorEastAsia" w:hAnsi="Verdana" w:cs="Times New Roman (Headings CS)"/>
      <w:color w:val="EF6039"/>
      <w:kern w:val="28"/>
      <w:sz w:val="13"/>
      <w:szCs w:val="56"/>
    </w:rPr>
  </w:style>
  <w:style w:type="character" w:customStyle="1" w:styleId="TitleChar">
    <w:name w:val="Title Char"/>
    <w:aliases w:val="Footer Item Char"/>
    <w:basedOn w:val="DefaultParagraphFont"/>
    <w:link w:val="Title"/>
    <w:uiPriority w:val="10"/>
    <w:rsid w:val="007C54DE"/>
    <w:rPr>
      <w:rFonts w:ascii="Verdana" w:eastAsiaTheme="majorEastAsia" w:hAnsi="Verdana" w:cs="Times New Roman (Headings CS)"/>
      <w:color w:val="EF6039"/>
      <w:kern w:val="28"/>
      <w:sz w:val="13"/>
      <w:szCs w:val="56"/>
    </w:rPr>
  </w:style>
  <w:style w:type="character" w:styleId="Strong">
    <w:name w:val="Strong"/>
    <w:aliases w:val="H2 Orange"/>
    <w:basedOn w:val="DefaultParagraphFont"/>
    <w:uiPriority w:val="22"/>
    <w:qFormat/>
    <w:rsid w:val="00A918A5"/>
    <w:rPr>
      <w:rFonts w:ascii="Verdana" w:hAnsi="Verdana"/>
      <w:b w:val="0"/>
      <w:bCs/>
      <w:i w:val="0"/>
      <w:color w:val="EF6039"/>
      <w:sz w:val="25"/>
    </w:rPr>
  </w:style>
  <w:style w:type="paragraph" w:customStyle="1" w:styleId="Headline">
    <w:name w:val="Headline"/>
    <w:basedOn w:val="Normal"/>
    <w:qFormat/>
    <w:rsid w:val="00C26B92"/>
    <w:rPr>
      <w:rFonts w:ascii="Verdana" w:hAnsi="Verdana"/>
      <w:b/>
      <w:color w:val="57B1C5"/>
      <w:sz w:val="38"/>
    </w:rPr>
  </w:style>
  <w:style w:type="character" w:styleId="SubtleEmphasis">
    <w:name w:val="Subtle Emphasis"/>
    <w:basedOn w:val="DefaultParagraphFont"/>
    <w:uiPriority w:val="19"/>
    <w:rsid w:val="00A918A5"/>
    <w:rPr>
      <w:i/>
      <w:iCs/>
      <w:color w:val="404040" w:themeColor="text1" w:themeTint="BF"/>
    </w:rPr>
  </w:style>
  <w:style w:type="paragraph" w:customStyle="1" w:styleId="Headline1">
    <w:name w:val="Headline 1"/>
    <w:basedOn w:val="Normal"/>
    <w:qFormat/>
    <w:rsid w:val="00A918A5"/>
    <w:pPr>
      <w:ind w:left="720"/>
    </w:pPr>
    <w:rPr>
      <w:sz w:val="36"/>
    </w:rPr>
  </w:style>
  <w:style w:type="paragraph" w:customStyle="1" w:styleId="Placeline">
    <w:name w:val="Placeline"/>
    <w:basedOn w:val="Normal"/>
    <w:qFormat/>
    <w:rsid w:val="00A918A5"/>
    <w:pPr>
      <w:ind w:left="720"/>
    </w:pPr>
    <w:rPr>
      <w:color w:val="005CA0"/>
      <w:sz w:val="15"/>
    </w:rPr>
  </w:style>
  <w:style w:type="paragraph" w:customStyle="1" w:styleId="Cell1">
    <w:name w:val="Cell 1"/>
    <w:basedOn w:val="Title"/>
    <w:qFormat/>
    <w:rsid w:val="007C54DE"/>
    <w:pPr>
      <w:spacing w:line="480" w:lineRule="auto"/>
    </w:pPr>
    <w:rPr>
      <w:sz w:val="15"/>
    </w:rPr>
  </w:style>
  <w:style w:type="paragraph" w:customStyle="1" w:styleId="Cell2">
    <w:name w:val="Cell 2"/>
    <w:basedOn w:val="Normal"/>
    <w:qFormat/>
    <w:rsid w:val="007C54DE"/>
    <w:pPr>
      <w:spacing w:line="240" w:lineRule="auto"/>
    </w:pPr>
    <w:rPr>
      <w:rFonts w:ascii="Verdana" w:hAnsi="Verdana"/>
      <w:color w:val="005CA0"/>
      <w:sz w:val="17"/>
    </w:rPr>
  </w:style>
  <w:style w:type="table" w:styleId="PlainTable4">
    <w:name w:val="Plain Table 4"/>
    <w:basedOn w:val="TableNormal"/>
    <w:uiPriority w:val="44"/>
    <w:rsid w:val="005C695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A70FF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910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59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163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5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interiorhealth.ca/sites/default/files/PDFS/cr-ipac-preventative-measures-tool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interiorhealth.ca/sites/default/files/PDFS/cr-ipac-infection-control-measures-permit.pdf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nteriorhealth.ca/sites/default/files/PDFS/cr-ipac-scope-of-work-plan.pdf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interiorhealth.ca/sites/default/files/PDFS/cr-ipac-post-construction-tool.pdf" TargetMode="External"/><Relationship Id="rId10" Type="http://schemas.openxmlformats.org/officeDocument/2006/relationships/hyperlink" Target="https://www.interiorhealth.ca/sites/default/files/PDFS/cr-ipac-construction-renovation-maintenance-toolkit.pdf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interiorhealth.ca/sites/default/files/PDFS/cr-ipac-daily-preventative-measures-log.pdf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5F9EF2CDED24A8ADA24F175E57088" ma:contentTypeVersion="4" ma:contentTypeDescription="Create a new document." ma:contentTypeScope="" ma:versionID="b27419271897c1824e6e3d0cb1c08346">
  <xsd:schema xmlns:xsd="http://www.w3.org/2001/XMLSchema" xmlns:xs="http://www.w3.org/2001/XMLSchema" xmlns:p="http://schemas.microsoft.com/office/2006/metadata/properties" xmlns:ns2="188efb1a-0b9d-4706-add3-854c79098b03" targetNamespace="http://schemas.microsoft.com/office/2006/metadata/properties" ma:root="true" ma:fieldsID="1234e6c41a33d78cf1433f19be0638a9" ns2:_="">
    <xsd:import namespace="188efb1a-0b9d-4706-add3-854c79098b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efb1a-0b9d-4706-add3-854c79098b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96EBAF-F329-4E86-BEE3-63AC9AFECB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760BD2-1762-420C-9799-5C891E296D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9316B3-CF41-4719-8E0B-5E60F05CDA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8efb1a-0b9d-4706-add3-854c79098b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305</Words>
  <Characters>1743</Characters>
  <Application>Microsoft Office Word</Application>
  <DocSecurity>2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MDT Meeting Template</vt:lpstr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MDT Meeting Template</dc:title>
  <dc:subject/>
  <dc:creator>Alecia Dyck</dc:creator>
  <cp:keywords/>
  <dc:description/>
  <cp:lastModifiedBy>Calder, Candace [IH]</cp:lastModifiedBy>
  <cp:revision>14</cp:revision>
  <cp:lastPrinted>2021-02-03T00:19:00Z</cp:lastPrinted>
  <dcterms:created xsi:type="dcterms:W3CDTF">2026-01-13T18:35:00Z</dcterms:created>
  <dcterms:modified xsi:type="dcterms:W3CDTF">2026-02-24T21:59:00Z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0x010100F765F9EF2CDED24A8ADA24F175E57088</vt:lpwstr>
  </property>
  <property fmtid="{D5CDD505-2E9C-101B-9397-08002B2CF9AE}" pid="3" name="FormsLibrary">
    <vt:bool>true</vt:bool>
  </property>
  <property fmtid="{D5CDD505-2E9C-101B-9397-08002B2CF9AE}" pid="4" name="Preview Image URL">
    <vt:lpwstr>, </vt:lpwstr>
  </property>
  <property fmtid="{D5CDD505-2E9C-101B-9397-08002B2CF9AE}" pid="5" name="MediaServiceImageTags">
    <vt:lpwstr/>
  </property>
  <property fmtid="{D5CDD505-2E9C-101B-9397-08002B2CF9AE}" pid="6" name="_ExtendedDescription">
    <vt:lpwstr/>
  </property>
  <property fmtid="{D5CDD505-2E9C-101B-9397-08002B2CF9AE}" pid="7" name="Public Web URL">
    <vt:lpwstr>, </vt:lpwstr>
  </property>
  <property fmtid="{D5CDD505-2E9C-101B-9397-08002B2CF9AE}" pid="8" name="Forms Library URL">
    <vt:bool>false</vt:bool>
  </property>
  <property fmtid="{D5CDD505-2E9C-101B-9397-08002B2CF9AE}" pid="9" name="lcf76f155ced4ddcb4097134ff3c332f">
    <vt:lpwstr/>
  </property>
  <property fmtid="{D5CDD505-2E9C-101B-9397-08002B2CF9AE}" pid="10" name="Site">
    <vt:lpwstr>1;#IHA|b3c02795-a577-40a5-a418-8c15ed0f9430</vt:lpwstr>
  </property>
  <property fmtid="{D5CDD505-2E9C-101B-9397-08002B2CF9AE}" pid="11" name="FoD">
    <vt:bool>false</vt:bool>
  </property>
  <property fmtid="{D5CDD505-2E9C-101B-9397-08002B2CF9AE}" pid="12" name="1:1">
    <vt:bool>false</vt:bool>
  </property>
  <property fmtid="{D5CDD505-2E9C-101B-9397-08002B2CF9AE}" pid="13" name="Approved by">
    <vt:lpwstr>IH Communications</vt:lpwstr>
  </property>
  <property fmtid="{D5CDD505-2E9C-101B-9397-08002B2CF9AE}" pid="14" name="EMR (Pathways)">
    <vt:bool>false</vt:bool>
  </property>
  <property fmtid="{D5CDD505-2E9C-101B-9397-08002B2CF9AE}" pid="15" name="Fillable PPO">
    <vt:bool>false</vt:bool>
  </property>
  <property fmtid="{D5CDD505-2E9C-101B-9397-08002B2CF9AE}" pid="16" name="Sponsor">
    <vt:lpwstr>15369;#Taylor, Jeffrey [IH]</vt:lpwstr>
  </property>
  <property fmtid="{D5CDD505-2E9C-101B-9397-08002B2CF9AE}" pid="17" name="(New) EMR">
    <vt:bool>false</vt:bool>
  </property>
  <property fmtid="{D5CDD505-2E9C-101B-9397-08002B2CF9AE}" pid="18" name="Bar Code1">
    <vt:bool>false</vt:bool>
  </property>
  <property fmtid="{D5CDD505-2E9C-101B-9397-08002B2CF9AE}" pid="19" name="Public Web">
    <vt:bool>false</vt:bool>
  </property>
  <property fmtid="{D5CDD505-2E9C-101B-9397-08002B2CF9AE}" pid="20" name="RoyalPrinters">
    <vt:bool>false</vt:bool>
  </property>
  <property fmtid="{D5CDD505-2E9C-101B-9397-08002B2CF9AE}" pid="21" name="Doc Type">
    <vt:lpwstr>Template</vt:lpwstr>
  </property>
  <property fmtid="{D5CDD505-2E9C-101B-9397-08002B2CF9AE}" pid="22" name="Form No.">
    <vt:lpwstr>IH Agenda Template</vt:lpwstr>
  </property>
  <property fmtid="{D5CDD505-2E9C-101B-9397-08002B2CF9AE}" pid="23" name="Lead Developer">
    <vt:lpwstr>1081;#Wettstein, Danelle [IH]</vt:lpwstr>
  </property>
  <property fmtid="{D5CDD505-2E9C-101B-9397-08002B2CF9AE}" pid="24" name="FileSharedHA">
    <vt:bool>false</vt:bool>
  </property>
  <property fmtid="{D5CDD505-2E9C-101B-9397-08002B2CF9AE}" pid="25" name="ReviewDate">
    <vt:filetime>2024-10-16T07:00:00Z</vt:filetime>
  </property>
  <property fmtid="{D5CDD505-2E9C-101B-9397-08002B2CF9AE}" pid="26" name="Related Info">
    <vt:lpwstr>, </vt:lpwstr>
  </property>
  <property fmtid="{D5CDD505-2E9C-101B-9397-08002B2CF9AE}" pid="27" name="TaxCatchAll">
    <vt:lpwstr>1;#</vt:lpwstr>
  </property>
  <property fmtid="{D5CDD505-2E9C-101B-9397-08002B2CF9AE}" pid="28" name="b3489c440f48484791dbd64cbd554c69">
    <vt:lpwstr>IHA|b3c02795-a577-40a5-a418-8c15ed0f9430</vt:lpwstr>
  </property>
  <property fmtid="{D5CDD505-2E9C-101B-9397-08002B2CF9AE}" pid="29" name="Approval Date">
    <vt:filetime>2024-10-16T07:00:00Z</vt:filetime>
  </property>
  <property fmtid="{D5CDD505-2E9C-101B-9397-08002B2CF9AE}" pid="30" name="MEDITECH (Electronic) Version Available?">
    <vt:bool>false</vt:bool>
  </property>
  <property fmtid="{D5CDD505-2E9C-101B-9397-08002B2CF9AE}" pid="31" name="Department Name">
    <vt:lpwstr>Communications</vt:lpwstr>
  </property>
  <property fmtid="{D5CDD505-2E9C-101B-9397-08002B2CF9AE}" pid="32" name="Part of the Permanent Health Record?">
    <vt:bool>false</vt:bool>
  </property>
  <property fmtid="{D5CDD505-2E9C-101B-9397-08002B2CF9AE}" pid="33" name="Form Title">
    <vt:lpwstr>IH Agenda Template</vt:lpwstr>
  </property>
</Properties>
</file>