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765"/>
      </w:tblGrid>
      <w:tr w:rsidR="00BA6543" w:rsidRPr="00994FCE" w14:paraId="3FDCA84C" w14:textId="77777777" w:rsidTr="00245AB1">
        <w:trPr>
          <w:trHeight w:val="300"/>
          <w:jc w:val="center"/>
        </w:trPr>
        <w:tc>
          <w:tcPr>
            <w:tcW w:w="10765" w:type="dxa"/>
            <w:tcBorders>
              <w:top w:val="single" w:sz="6" w:space="0" w:color="auto"/>
              <w:left w:val="single" w:sz="6" w:space="0" w:color="auto"/>
              <w:bottom w:val="single" w:sz="6" w:space="0" w:color="auto"/>
              <w:right w:val="single" w:sz="6" w:space="0" w:color="auto"/>
            </w:tcBorders>
            <w:shd w:val="clear" w:color="auto" w:fill="2F4F88"/>
            <w:hideMark/>
          </w:tcPr>
          <w:p w14:paraId="05C13E85" w14:textId="77777777" w:rsidR="00BA6543" w:rsidRPr="003B1CF5" w:rsidRDefault="00BA6543" w:rsidP="00245AB1">
            <w:pPr>
              <w:pStyle w:val="paragraph"/>
              <w:spacing w:before="0" w:beforeAutospacing="0" w:after="0" w:afterAutospacing="0"/>
              <w:ind w:left="184"/>
              <w:jc w:val="center"/>
              <w:textAlignment w:val="baseline"/>
              <w:rPr>
                <w:rFonts w:ascii="Montserrat" w:hAnsi="Montserrat" w:cs="Segoe UI"/>
                <w:color w:val="FFFFFF" w:themeColor="background1"/>
                <w:sz w:val="22"/>
                <w:szCs w:val="22"/>
              </w:rPr>
            </w:pPr>
            <w:r w:rsidRPr="003B1CF5">
              <w:rPr>
                <w:rFonts w:ascii="Montserrat" w:hAnsi="Montserrat" w:cs="Segoe UI"/>
                <w:b/>
                <w:color w:val="FFFFFF" w:themeColor="background1"/>
                <w:sz w:val="22"/>
                <w:szCs w:val="22"/>
                <w:lang w:val="en-CA"/>
              </w:rPr>
              <w:t>Acute Care OMT Agenda Template</w:t>
            </w:r>
            <w:r w:rsidRPr="003B1CF5">
              <w:rPr>
                <w:rFonts w:ascii="Montserrat" w:hAnsi="Montserrat" w:cs="Segoe UI"/>
                <w:color w:val="FFFFFF" w:themeColor="background1"/>
                <w:sz w:val="22"/>
                <w:szCs w:val="22"/>
              </w:rPr>
              <w:t> </w:t>
            </w:r>
          </w:p>
          <w:p w14:paraId="61881B21" w14:textId="77777777" w:rsidR="00BA6543" w:rsidRPr="003B1CF5" w:rsidRDefault="00BA6543" w:rsidP="00245AB1">
            <w:pPr>
              <w:widowControl/>
              <w:autoSpaceDE/>
              <w:autoSpaceDN/>
              <w:ind w:left="184"/>
              <w:jc w:val="center"/>
              <w:textAlignment w:val="baseline"/>
              <w:rPr>
                <w:rFonts w:ascii="Montserrat" w:eastAsia="Times New Roman" w:hAnsi="Montserrat" w:cs="Segoe UI"/>
                <w:color w:val="FFFFFF" w:themeColor="background1"/>
                <w:lang w:val="en-GB" w:eastAsia="en-GB"/>
              </w:rPr>
            </w:pPr>
            <w:r w:rsidRPr="003B1CF5">
              <w:rPr>
                <w:rFonts w:ascii="Montserrat" w:eastAsia="Times New Roman" w:hAnsi="Montserrat" w:cs="Segoe UI"/>
                <w:color w:val="FFFFFF" w:themeColor="background1"/>
                <w:lang w:val="en-CA" w:eastAsia="en-GB"/>
              </w:rPr>
              <w:t xml:space="preserve">Alert Monitoring &amp; Surveillance </w:t>
            </w:r>
            <w:r w:rsidRPr="003B1CF5">
              <w:rPr>
                <w:rFonts w:ascii="Montserrat" w:eastAsia="Times New Roman" w:hAnsi="Montserrat" w:cs="Segoe UI"/>
                <w:i/>
                <w:color w:val="FFFFFF" w:themeColor="background1"/>
                <w:lang w:val="en-CA" w:eastAsia="en-GB"/>
              </w:rPr>
              <w:t>OR</w:t>
            </w:r>
            <w:r w:rsidRPr="003B1CF5">
              <w:rPr>
                <w:rFonts w:ascii="Montserrat" w:eastAsia="Times New Roman" w:hAnsi="Montserrat" w:cs="Segoe UI"/>
                <w:color w:val="FFFFFF" w:themeColor="background1"/>
                <w:lang w:val="en-CA" w:eastAsia="en-GB"/>
              </w:rPr>
              <w:t> </w:t>
            </w:r>
            <w:r w:rsidRPr="003B1CF5">
              <w:rPr>
                <w:rFonts w:ascii="Montserrat" w:eastAsia="Times New Roman" w:hAnsi="Montserrat" w:cs="Segoe UI"/>
                <w:color w:val="FFFFFF" w:themeColor="background1"/>
                <w:lang w:val="en-GB" w:eastAsia="en-GB"/>
              </w:rPr>
              <w:t> </w:t>
            </w:r>
          </w:p>
          <w:p w14:paraId="3D859E46" w14:textId="77777777" w:rsidR="00BA6543" w:rsidRPr="003B1CF5" w:rsidRDefault="00BA6543" w:rsidP="00245AB1">
            <w:pPr>
              <w:widowControl/>
              <w:autoSpaceDE/>
              <w:autoSpaceDN/>
              <w:ind w:left="184"/>
              <w:jc w:val="center"/>
              <w:textAlignment w:val="baseline"/>
              <w:rPr>
                <w:rFonts w:ascii="Montserrat" w:eastAsia="Times New Roman" w:hAnsi="Montserrat" w:cs="Segoe UI"/>
                <w:color w:val="FFFFFF" w:themeColor="background1"/>
                <w:lang w:val="en-GB" w:eastAsia="en-GB"/>
              </w:rPr>
            </w:pPr>
            <w:r w:rsidRPr="003B1CF5">
              <w:rPr>
                <w:rFonts w:ascii="Montserrat" w:eastAsia="Times New Roman" w:hAnsi="Montserrat" w:cs="Segoe UI"/>
                <w:color w:val="FFFFFF" w:themeColor="background1"/>
                <w:lang w:val="en-CA" w:eastAsia="en-GB"/>
              </w:rPr>
              <w:t>Outbreak Management Team Meeting</w:t>
            </w:r>
            <w:r w:rsidRPr="003B1CF5">
              <w:rPr>
                <w:rFonts w:ascii="Montserrat" w:eastAsia="Times New Roman" w:hAnsi="Montserrat" w:cs="Segoe UI"/>
                <w:color w:val="FFFFFF" w:themeColor="background1"/>
                <w:lang w:val="en-GB" w:eastAsia="en-GB"/>
              </w:rPr>
              <w:t> </w:t>
            </w:r>
          </w:p>
          <w:p w14:paraId="4A15C2BD" w14:textId="77777777" w:rsidR="00BA6543" w:rsidRPr="00994FCE" w:rsidRDefault="00BA6543" w:rsidP="00245AB1">
            <w:pPr>
              <w:widowControl/>
              <w:autoSpaceDE/>
              <w:autoSpaceDN/>
              <w:ind w:left="184"/>
              <w:jc w:val="center"/>
              <w:textAlignment w:val="baseline"/>
              <w:rPr>
                <w:rFonts w:ascii="Montserrat" w:eastAsia="Times New Roman" w:hAnsi="Montserrat" w:cs="Segoe UI"/>
                <w:sz w:val="20"/>
                <w:szCs w:val="20"/>
                <w:lang w:val="en-GB" w:eastAsia="en-GB"/>
              </w:rPr>
            </w:pPr>
            <w:r w:rsidRPr="003B1CF5">
              <w:rPr>
                <w:rFonts w:ascii="Montserrat" w:eastAsia="Times New Roman" w:hAnsi="Montserrat" w:cs="Segoe UI"/>
                <w:b/>
                <w:color w:val="FFFFFF" w:themeColor="background1"/>
                <w:lang w:val="en-CA" w:eastAsia="en-GB"/>
              </w:rPr>
              <w:t>MS Teams</w:t>
            </w:r>
            <w:r w:rsidRPr="003B1CF5">
              <w:rPr>
                <w:rFonts w:ascii="Montserrat" w:eastAsia="Times New Roman" w:hAnsi="Montserrat" w:cs="Segoe UI"/>
                <w:color w:val="FFFFFF" w:themeColor="background1"/>
                <w:lang w:val="en-GB" w:eastAsia="en-GB"/>
              </w:rPr>
              <w:t> </w:t>
            </w:r>
          </w:p>
        </w:tc>
      </w:tr>
      <w:tr w:rsidR="00AC291D" w:rsidRPr="00994FCE" w14:paraId="7BE77381" w14:textId="77777777" w:rsidTr="00245AB1">
        <w:trPr>
          <w:trHeight w:val="162"/>
          <w:jc w:val="center"/>
        </w:trPr>
        <w:tc>
          <w:tcPr>
            <w:tcW w:w="10765" w:type="dxa"/>
            <w:tcBorders>
              <w:top w:val="single" w:sz="6" w:space="0" w:color="auto"/>
              <w:left w:val="single" w:sz="4" w:space="0" w:color="auto"/>
              <w:bottom w:val="single" w:sz="6" w:space="0" w:color="auto"/>
              <w:right w:val="single" w:sz="6" w:space="0" w:color="auto"/>
            </w:tcBorders>
          </w:tcPr>
          <w:p w14:paraId="3856FAFC" w14:textId="4B744724" w:rsidR="00AC291D" w:rsidRPr="00994FCE" w:rsidRDefault="00AC291D" w:rsidP="00EB060C">
            <w:pPr>
              <w:widowControl/>
              <w:autoSpaceDE/>
              <w:autoSpaceDN/>
              <w:spacing w:before="40" w:after="40" w:line="264" w:lineRule="auto"/>
              <w:ind w:left="57"/>
              <w:textAlignment w:val="baseline"/>
              <w:rPr>
                <w:rFonts w:ascii="Montserrat" w:eastAsia="Times New Roman" w:hAnsi="Montserrat" w:cs="Segoe UI"/>
                <w:sz w:val="20"/>
                <w:szCs w:val="20"/>
                <w:lang w:val="en-GB" w:eastAsia="en-GB"/>
              </w:rPr>
            </w:pPr>
            <w:r w:rsidRPr="00AC291D">
              <w:rPr>
                <w:rFonts w:ascii="Montserrat SemiBold" w:eastAsia="Times New Roman" w:hAnsi="Montserrat SemiBold" w:cs="Segoe UI"/>
                <w:bCs/>
                <w:sz w:val="20"/>
                <w:szCs w:val="20"/>
                <w:lang w:val="en-CA" w:eastAsia="en-GB"/>
              </w:rPr>
              <w:t xml:space="preserve">Date: </w:t>
            </w:r>
            <w:r w:rsidRPr="00300E0B">
              <w:rPr>
                <w:rFonts w:ascii="Montserrat" w:eastAsia="Times New Roman" w:hAnsi="Montserrat" w:cs="Segoe UI"/>
                <w:color w:val="E36C0A"/>
                <w:sz w:val="20"/>
                <w:szCs w:val="20"/>
                <w:lang w:val="en-CA" w:eastAsia="en-GB"/>
              </w:rPr>
              <w:t> ​</w:t>
            </w:r>
            <w:r w:rsidRPr="00994FCE">
              <w:rPr>
                <w:rFonts w:ascii="Montserrat" w:eastAsia="Times New Roman" w:hAnsi="Montserrat" w:cs="Segoe UI"/>
                <w:color w:val="E36C0A"/>
                <w:sz w:val="20"/>
                <w:szCs w:val="20"/>
                <w:lang w:val="en-CA" w:eastAsia="en-GB"/>
              </w:rPr>
              <w:t>[Enter Date]</w:t>
            </w:r>
            <w:r w:rsidRPr="00300E0B">
              <w:rPr>
                <w:rFonts w:ascii="Montserrat" w:eastAsia="Times New Roman" w:hAnsi="Montserrat" w:cs="Segoe UI"/>
                <w:color w:val="E36C0A"/>
                <w:sz w:val="20"/>
                <w:szCs w:val="20"/>
                <w:lang w:val="en-CA" w:eastAsia="en-GB"/>
              </w:rPr>
              <w:t>​ </w:t>
            </w:r>
          </w:p>
        </w:tc>
      </w:tr>
      <w:tr w:rsidR="00EB060C" w:rsidRPr="00994FCE" w14:paraId="285A8CD1" w14:textId="77777777" w:rsidTr="00245AB1">
        <w:trPr>
          <w:trHeight w:val="162"/>
          <w:jc w:val="center"/>
        </w:trPr>
        <w:tc>
          <w:tcPr>
            <w:tcW w:w="10765" w:type="dxa"/>
            <w:tcBorders>
              <w:top w:val="single" w:sz="6" w:space="0" w:color="auto"/>
              <w:left w:val="single" w:sz="4" w:space="0" w:color="auto"/>
              <w:bottom w:val="single" w:sz="6" w:space="0" w:color="auto"/>
              <w:right w:val="single" w:sz="6" w:space="0" w:color="auto"/>
            </w:tcBorders>
          </w:tcPr>
          <w:p w14:paraId="4102ED68" w14:textId="08876A55" w:rsidR="00EB060C" w:rsidRDefault="00EB060C" w:rsidP="00EB060C">
            <w:pPr>
              <w:widowControl/>
              <w:autoSpaceDE/>
              <w:autoSpaceDN/>
              <w:spacing w:before="40" w:after="40" w:line="264" w:lineRule="auto"/>
              <w:ind w:left="57"/>
              <w:textAlignment w:val="baseline"/>
              <w:rPr>
                <w:rFonts w:ascii="Montserrat" w:eastAsia="Times New Roman" w:hAnsi="Montserrat" w:cs="Segoe UI"/>
                <w:sz w:val="20"/>
                <w:szCs w:val="20"/>
                <w:lang w:val="en-GB" w:eastAsia="en-GB"/>
              </w:rPr>
            </w:pPr>
            <w:r>
              <w:rPr>
                <w:rFonts w:ascii="Montserrat SemiBold" w:eastAsia="Times New Roman" w:hAnsi="Montserrat SemiBold" w:cs="Segoe UI"/>
                <w:bCs/>
                <w:sz w:val="20"/>
                <w:szCs w:val="20"/>
                <w:lang w:val="en-CA" w:eastAsia="en-GB"/>
              </w:rPr>
              <w:t>Outbreak Type:</w:t>
            </w:r>
            <w:r w:rsidRPr="00300E0B">
              <w:rPr>
                <w:rFonts w:ascii="Montserrat" w:eastAsia="Times New Roman" w:hAnsi="Montserrat" w:cs="Segoe UI"/>
                <w:color w:val="E36C0A"/>
                <w:sz w:val="20"/>
                <w:szCs w:val="20"/>
                <w:lang w:val="en-CA" w:eastAsia="en-GB"/>
              </w:rPr>
              <w:t xml:space="preserve"> </w:t>
            </w:r>
            <w:r w:rsidRPr="000D3EB2">
              <w:rPr>
                <w:rFonts w:ascii="Montserrat" w:eastAsia="Times New Roman" w:hAnsi="Montserrat" w:cs="Segoe UI"/>
                <w:color w:val="E36C0A"/>
                <w:sz w:val="20"/>
                <w:szCs w:val="20"/>
                <w:lang w:val="en-CA" w:eastAsia="en-GB"/>
              </w:rPr>
              <w:t>​[VRI or GI</w:t>
            </w:r>
            <w:r w:rsidR="002248FC">
              <w:rPr>
                <w:rFonts w:ascii="Montserrat" w:eastAsia="Times New Roman" w:hAnsi="Montserrat" w:cs="Segoe UI"/>
                <w:color w:val="E36C0A"/>
                <w:sz w:val="20"/>
                <w:szCs w:val="20"/>
                <w:lang w:val="en-CA" w:eastAsia="en-GB"/>
              </w:rPr>
              <w:t>]</w:t>
            </w:r>
          </w:p>
        </w:tc>
      </w:tr>
      <w:tr w:rsidR="00AC291D" w:rsidRPr="00994FCE" w14:paraId="4DB69340" w14:textId="77777777" w:rsidTr="00245AB1">
        <w:trPr>
          <w:trHeight w:val="161"/>
          <w:jc w:val="center"/>
        </w:trPr>
        <w:tc>
          <w:tcPr>
            <w:tcW w:w="10765" w:type="dxa"/>
            <w:tcBorders>
              <w:top w:val="single" w:sz="6" w:space="0" w:color="auto"/>
              <w:left w:val="single" w:sz="4" w:space="0" w:color="auto"/>
              <w:bottom w:val="single" w:sz="6" w:space="0" w:color="auto"/>
              <w:right w:val="single" w:sz="6" w:space="0" w:color="auto"/>
            </w:tcBorders>
          </w:tcPr>
          <w:p w14:paraId="044E5F9C" w14:textId="1BD008D6" w:rsidR="00AC291D" w:rsidRPr="003B3BB5" w:rsidRDefault="00AC291D" w:rsidP="00EB060C">
            <w:pPr>
              <w:widowControl/>
              <w:autoSpaceDE/>
              <w:autoSpaceDN/>
              <w:spacing w:before="40" w:after="40" w:line="264" w:lineRule="auto"/>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Facility Name:  </w:t>
            </w:r>
            <w:r w:rsidRPr="00994FCE">
              <w:rPr>
                <w:rFonts w:ascii="Montserrat" w:eastAsia="Times New Roman" w:hAnsi="Montserrat" w:cs="Segoe UI"/>
                <w:b/>
                <w:sz w:val="20"/>
                <w:szCs w:val="20"/>
                <w:lang w:val="en-CA" w:eastAsia="en-GB"/>
              </w:rPr>
              <w:t xml:space="preserve"> </w:t>
            </w:r>
            <w:r w:rsidRPr="00994FCE">
              <w:rPr>
                <w:rFonts w:ascii="Montserrat" w:eastAsia="Times New Roman" w:hAnsi="Montserrat"/>
                <w:b/>
                <w:sz w:val="20"/>
                <w:szCs w:val="20"/>
                <w:lang w:val="en-CA" w:eastAsia="en-GB"/>
              </w:rPr>
              <w:t>​</w:t>
            </w:r>
            <w:r w:rsidRPr="00994FCE">
              <w:rPr>
                <w:rFonts w:ascii="Montserrat" w:eastAsia="Times New Roman" w:hAnsi="Montserrat" w:cs="Segoe UI"/>
                <w:b/>
                <w:sz w:val="20"/>
                <w:szCs w:val="20"/>
                <w:lang w:val="en-CA" w:eastAsia="en-GB"/>
              </w:rPr>
              <w:t xml:space="preserve">        </w:t>
            </w:r>
            <w:r w:rsidRPr="00994FCE">
              <w:rPr>
                <w:rFonts w:ascii="Montserrat" w:eastAsia="Times New Roman" w:hAnsi="Montserrat"/>
                <w:b/>
                <w:sz w:val="20"/>
                <w:szCs w:val="20"/>
                <w:lang w:val="en-CA" w:eastAsia="en-GB"/>
              </w:rPr>
              <w:t>​</w:t>
            </w:r>
            <w:r w:rsidRPr="00994FCE">
              <w:rPr>
                <w:rFonts w:ascii="Montserrat" w:eastAsia="Times New Roman" w:hAnsi="Montserrat" w:cs="Segoe UI"/>
                <w:b/>
                <w:sz w:val="20"/>
                <w:szCs w:val="20"/>
                <w:lang w:val="en-CA" w:eastAsia="en-GB"/>
              </w:rPr>
              <w:t>        </w:t>
            </w:r>
            <w:r w:rsidRPr="003B3BB5">
              <w:rPr>
                <w:rFonts w:ascii="Montserrat SemiBold" w:eastAsia="Times New Roman" w:hAnsi="Montserrat SemiBold" w:cs="Segoe UI"/>
                <w:bCs/>
                <w:sz w:val="20"/>
                <w:szCs w:val="20"/>
                <w:lang w:val="en-CA" w:eastAsia="en-GB"/>
              </w:rPr>
              <w:t> </w:t>
            </w:r>
            <w:r w:rsidRPr="00994FCE">
              <w:rPr>
                <w:rFonts w:ascii="Montserrat" w:eastAsia="Times New Roman" w:hAnsi="Montserrat" w:cs="Segoe UI"/>
                <w:b/>
                <w:sz w:val="20"/>
                <w:szCs w:val="20"/>
                <w:lang w:val="en-CA" w:eastAsia="en-GB"/>
              </w:rPr>
              <w:t xml:space="preserve">       </w:t>
            </w:r>
            <w:r w:rsidRPr="00994FCE">
              <w:rPr>
                <w:rFonts w:ascii="Montserrat" w:eastAsia="Times New Roman" w:hAnsi="Montserrat"/>
                <w:b/>
                <w:sz w:val="20"/>
                <w:szCs w:val="20"/>
                <w:lang w:val="en-CA" w:eastAsia="en-GB"/>
              </w:rPr>
              <w:t>​</w:t>
            </w:r>
            <w:r w:rsidRPr="00994FCE">
              <w:rPr>
                <w:rFonts w:ascii="Montserrat" w:eastAsia="Times New Roman" w:hAnsi="Montserrat"/>
                <w:sz w:val="20"/>
                <w:szCs w:val="20"/>
                <w:lang w:val="en-GB" w:eastAsia="en-GB"/>
              </w:rPr>
              <w:t xml:space="preserve"> </w:t>
            </w:r>
            <w:r w:rsidRPr="00994FCE">
              <w:rPr>
                <w:rFonts w:ascii="Montserrat" w:eastAsia="Times New Roman" w:hAnsi="Montserrat" w:cs="Segoe UI"/>
                <w:b/>
                <w:sz w:val="20"/>
                <w:szCs w:val="20"/>
                <w:lang w:val="en-CA" w:eastAsia="en-GB"/>
              </w:rPr>
              <w:t xml:space="preserve">                 </w:t>
            </w:r>
            <w:r>
              <w:rPr>
                <w:rFonts w:ascii="Montserrat" w:eastAsia="Times New Roman" w:hAnsi="Montserrat" w:cs="Segoe UI"/>
                <w:b/>
                <w:sz w:val="20"/>
                <w:szCs w:val="20"/>
                <w:lang w:val="en-CA" w:eastAsia="en-GB"/>
              </w:rPr>
              <w:t xml:space="preserve"> </w:t>
            </w:r>
            <w:r w:rsidRPr="000D3EB2">
              <w:rPr>
                <w:rFonts w:ascii="Montserrat" w:eastAsia="Times New Roman" w:hAnsi="Montserrat" w:cs="Segoe UI"/>
                <w:color w:val="E36C0A"/>
                <w:sz w:val="20"/>
                <w:szCs w:val="20"/>
                <w:lang w:val="en-CA" w:eastAsia="en-GB"/>
              </w:rPr>
              <w:t>​ </w:t>
            </w:r>
          </w:p>
        </w:tc>
      </w:tr>
      <w:tr w:rsidR="00AC291D" w:rsidRPr="00994FCE" w14:paraId="44D4C565" w14:textId="77777777" w:rsidTr="00245AB1">
        <w:trPr>
          <w:trHeight w:val="161"/>
          <w:jc w:val="center"/>
        </w:trPr>
        <w:tc>
          <w:tcPr>
            <w:tcW w:w="10765" w:type="dxa"/>
            <w:tcBorders>
              <w:top w:val="single" w:sz="6" w:space="0" w:color="auto"/>
              <w:left w:val="single" w:sz="4" w:space="0" w:color="auto"/>
              <w:bottom w:val="single" w:sz="6" w:space="0" w:color="auto"/>
              <w:right w:val="single" w:sz="6" w:space="0" w:color="auto"/>
            </w:tcBorders>
          </w:tcPr>
          <w:p w14:paraId="703BE533" w14:textId="77AF9A6B" w:rsidR="00AC291D" w:rsidRPr="003B3BB5" w:rsidRDefault="00AC291D" w:rsidP="00EB060C">
            <w:pPr>
              <w:widowControl/>
              <w:autoSpaceDE/>
              <w:autoSpaceDN/>
              <w:spacing w:before="40" w:after="40" w:line="264" w:lineRule="auto"/>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Facility Location: ​</w:t>
            </w:r>
          </w:p>
        </w:tc>
      </w:tr>
      <w:tr w:rsidR="00AC291D" w:rsidRPr="00994FCE" w14:paraId="6F49F320" w14:textId="77777777" w:rsidTr="00245AB1">
        <w:trPr>
          <w:trHeight w:val="161"/>
          <w:jc w:val="center"/>
        </w:trPr>
        <w:tc>
          <w:tcPr>
            <w:tcW w:w="10765" w:type="dxa"/>
            <w:tcBorders>
              <w:top w:val="single" w:sz="6" w:space="0" w:color="auto"/>
              <w:left w:val="single" w:sz="4" w:space="0" w:color="auto"/>
              <w:bottom w:val="single" w:sz="6" w:space="0" w:color="auto"/>
              <w:right w:val="single" w:sz="6" w:space="0" w:color="auto"/>
            </w:tcBorders>
          </w:tcPr>
          <w:p w14:paraId="01BA9DF2" w14:textId="1B07FDB5" w:rsidR="00AC291D" w:rsidRPr="003B3BB5" w:rsidRDefault="00AC291D" w:rsidP="00EB060C">
            <w:pPr>
              <w:widowControl/>
              <w:autoSpaceDE/>
              <w:autoSpaceDN/>
              <w:spacing w:before="40" w:after="40" w:line="264" w:lineRule="auto"/>
              <w:ind w:left="57"/>
              <w:textAlignment w:val="baseline"/>
              <w:rPr>
                <w:rFonts w:ascii="Montserrat SemiBold" w:eastAsia="Times New Roman" w:hAnsi="Montserrat SemiBold" w:cs="Segoe UI"/>
                <w:bCs/>
                <w:sz w:val="20"/>
                <w:szCs w:val="20"/>
                <w:lang w:val="en-CA" w:eastAsia="en-GB"/>
              </w:rPr>
            </w:pPr>
            <w:r>
              <w:rPr>
                <w:rFonts w:ascii="Montserrat SemiBold" w:eastAsia="Times New Roman" w:hAnsi="Montserrat SemiBold" w:cs="Segoe UI"/>
                <w:bCs/>
                <w:sz w:val="20"/>
                <w:szCs w:val="20"/>
                <w:lang w:val="en-CA" w:eastAsia="en-GB"/>
              </w:rPr>
              <w:t xml:space="preserve">Unit Type/Location: </w:t>
            </w:r>
            <w:r w:rsidRPr="000D3EB2">
              <w:rPr>
                <w:rFonts w:ascii="Montserrat" w:eastAsia="Times New Roman" w:hAnsi="Montserrat" w:cs="Segoe UI"/>
                <w:color w:val="E36C0A"/>
                <w:sz w:val="20"/>
                <w:szCs w:val="20"/>
                <w:lang w:val="en-CA" w:eastAsia="en-GB"/>
              </w:rPr>
              <w:t>​[</w:t>
            </w:r>
            <w:r w:rsidR="00300E0B">
              <w:rPr>
                <w:rFonts w:ascii="Montserrat" w:eastAsia="Times New Roman" w:hAnsi="Montserrat" w:cs="Segoe UI"/>
                <w:color w:val="E36C0A"/>
                <w:sz w:val="20"/>
                <w:szCs w:val="20"/>
                <w:lang w:val="en-CA" w:eastAsia="en-GB"/>
              </w:rPr>
              <w:t>E</w:t>
            </w:r>
            <w:r w:rsidRPr="000D3EB2">
              <w:rPr>
                <w:rFonts w:ascii="Montserrat" w:eastAsia="Times New Roman" w:hAnsi="Montserrat" w:cs="Segoe UI"/>
                <w:color w:val="E36C0A"/>
                <w:sz w:val="20"/>
                <w:szCs w:val="20"/>
                <w:lang w:val="en-CA" w:eastAsia="en-GB"/>
              </w:rPr>
              <w:t xml:space="preserve">nter </w:t>
            </w:r>
            <w:r w:rsidR="00300E0B">
              <w:rPr>
                <w:rFonts w:ascii="Montserrat" w:eastAsia="Times New Roman" w:hAnsi="Montserrat" w:cs="Segoe UI"/>
                <w:color w:val="E36C0A"/>
                <w:sz w:val="20"/>
                <w:szCs w:val="20"/>
                <w:lang w:val="en-CA" w:eastAsia="en-GB"/>
              </w:rPr>
              <w:t>U</w:t>
            </w:r>
            <w:r w:rsidRPr="000D3EB2">
              <w:rPr>
                <w:rFonts w:ascii="Montserrat" w:eastAsia="Times New Roman" w:hAnsi="Montserrat" w:cs="Segoe UI"/>
                <w:color w:val="E36C0A"/>
                <w:sz w:val="20"/>
                <w:szCs w:val="20"/>
                <w:lang w:val="en-CA" w:eastAsia="en-GB"/>
              </w:rPr>
              <w:t xml:space="preserve">nit </w:t>
            </w:r>
            <w:r w:rsidR="00300E0B">
              <w:rPr>
                <w:rFonts w:ascii="Montserrat" w:eastAsia="Times New Roman" w:hAnsi="Montserrat" w:cs="Segoe UI"/>
                <w:color w:val="E36C0A"/>
                <w:sz w:val="20"/>
                <w:szCs w:val="20"/>
                <w:lang w:val="en-CA" w:eastAsia="en-GB"/>
              </w:rPr>
              <w:t>I</w:t>
            </w:r>
            <w:r w:rsidRPr="000D3EB2">
              <w:rPr>
                <w:rFonts w:ascii="Montserrat" w:eastAsia="Times New Roman" w:hAnsi="Montserrat" w:cs="Segoe UI"/>
                <w:color w:val="E36C0A"/>
                <w:sz w:val="20"/>
                <w:szCs w:val="20"/>
                <w:lang w:val="en-CA" w:eastAsia="en-GB"/>
              </w:rPr>
              <w:t xml:space="preserve">nfo </w:t>
            </w:r>
            <w:r w:rsidR="00300E0B">
              <w:rPr>
                <w:rFonts w:ascii="Montserrat" w:eastAsia="Times New Roman" w:hAnsi="Montserrat" w:cs="Segoe UI"/>
                <w:color w:val="E36C0A"/>
                <w:sz w:val="20"/>
                <w:szCs w:val="20"/>
                <w:lang w:val="en-CA" w:eastAsia="en-GB"/>
              </w:rPr>
              <w:t>e</w:t>
            </w:r>
            <w:r w:rsidR="00300E0B" w:rsidRPr="000D3EB2">
              <w:rPr>
                <w:rFonts w:ascii="Montserrat" w:eastAsia="Times New Roman" w:hAnsi="Montserrat" w:cs="Segoe UI"/>
                <w:color w:val="E36C0A"/>
                <w:sz w:val="20"/>
                <w:szCs w:val="20"/>
                <w:lang w:val="en-CA" w:eastAsia="en-GB"/>
              </w:rPr>
              <w:t>.g.</w:t>
            </w:r>
            <w:r w:rsidRPr="000D3EB2">
              <w:rPr>
                <w:rFonts w:ascii="Montserrat" w:eastAsia="Times New Roman" w:hAnsi="Montserrat" w:cs="Segoe UI"/>
                <w:color w:val="E36C0A"/>
                <w:sz w:val="20"/>
                <w:szCs w:val="20"/>
                <w:lang w:val="en-CA" w:eastAsia="en-GB"/>
              </w:rPr>
              <w:t xml:space="preserve"> Medical 2 </w:t>
            </w:r>
            <w:r w:rsidR="00683B2E">
              <w:rPr>
                <w:rFonts w:ascii="Montserrat" w:eastAsia="Times New Roman" w:hAnsi="Montserrat" w:cs="Segoe UI"/>
                <w:color w:val="E36C0A"/>
                <w:sz w:val="20"/>
                <w:szCs w:val="20"/>
                <w:lang w:val="en-CA" w:eastAsia="en-GB"/>
              </w:rPr>
              <w:t>E</w:t>
            </w:r>
            <w:r w:rsidRPr="000D3EB2">
              <w:rPr>
                <w:rFonts w:ascii="Montserrat" w:eastAsia="Times New Roman" w:hAnsi="Montserrat" w:cs="Segoe UI"/>
                <w:color w:val="E36C0A"/>
                <w:sz w:val="20"/>
                <w:szCs w:val="20"/>
                <w:lang w:val="en-CA" w:eastAsia="en-GB"/>
              </w:rPr>
              <w:t>ast]​      </w:t>
            </w:r>
            <w:r w:rsidRPr="00994FCE">
              <w:rPr>
                <w:rFonts w:ascii="Montserrat" w:eastAsia="Times New Roman" w:hAnsi="Montserrat" w:cs="Segoe UI"/>
                <w:b/>
                <w:sz w:val="20"/>
                <w:szCs w:val="20"/>
                <w:lang w:val="en-CA" w:eastAsia="en-GB"/>
              </w:rPr>
              <w:t>          </w:t>
            </w:r>
          </w:p>
        </w:tc>
      </w:tr>
      <w:tr w:rsidR="00AC291D" w:rsidRPr="00994FCE" w14:paraId="3158C7D2" w14:textId="77777777" w:rsidTr="00245AB1">
        <w:trPr>
          <w:trHeight w:val="906"/>
          <w:jc w:val="center"/>
        </w:trPr>
        <w:tc>
          <w:tcPr>
            <w:tcW w:w="10765" w:type="dxa"/>
            <w:tcBorders>
              <w:top w:val="single" w:sz="6" w:space="0" w:color="auto"/>
              <w:left w:val="single" w:sz="6" w:space="0" w:color="auto"/>
              <w:bottom w:val="single" w:sz="6" w:space="0" w:color="auto"/>
              <w:right w:val="single" w:sz="6" w:space="0" w:color="auto"/>
            </w:tcBorders>
          </w:tcPr>
          <w:p w14:paraId="030D53E9" w14:textId="7009D5F1" w:rsidR="00AC291D" w:rsidRPr="00DB1EAD" w:rsidRDefault="00AC291D" w:rsidP="002D12BF">
            <w:pPr>
              <w:widowControl/>
              <w:autoSpaceDE/>
              <w:autoSpaceDN/>
              <w:spacing w:before="40" w:after="40" w:line="264" w:lineRule="auto"/>
              <w:ind w:left="57"/>
              <w:textAlignment w:val="baseline"/>
              <w:rPr>
                <w:rFonts w:ascii="Montserrat" w:eastAsia="Times New Roman" w:hAnsi="Montserrat" w:cs="Segoe UI"/>
                <w:bCs/>
                <w:sz w:val="20"/>
                <w:szCs w:val="20"/>
                <w:lang w:val="en-CA" w:eastAsia="en-GB"/>
              </w:rPr>
            </w:pPr>
            <w:r w:rsidRPr="003B3BB5">
              <w:rPr>
                <w:rFonts w:ascii="Montserrat SemiBold" w:eastAsia="Times New Roman" w:hAnsi="Montserrat SemiBold" w:cs="Segoe UI"/>
                <w:bCs/>
                <w:sz w:val="20"/>
                <w:szCs w:val="20"/>
                <w:lang w:val="en-CA" w:eastAsia="en-GB"/>
              </w:rPr>
              <w:t>Land Acknowledgment:</w:t>
            </w:r>
            <w:r w:rsidRPr="00DB1EAD">
              <w:rPr>
                <w:rFonts w:ascii="Montserrat" w:eastAsia="Times New Roman" w:hAnsi="Montserrat" w:cs="Segoe UI"/>
                <w:bCs/>
                <w:i/>
                <w:sz w:val="20"/>
                <w:szCs w:val="20"/>
                <w:lang w:val="en-CA" w:eastAsia="en-GB"/>
              </w:rPr>
              <w:t xml:space="preserve"> Interior Health would like to recognize and acknowledge the traditional, ancestral, and unceded territories of the Dãkelh Dené (Ka-kelh De-ney), Ktunaxa (Ton-ah-hah), Nlaka’pamux (Ing-Khla-kap-muh), Secwépemc (She-whep-m), St’át’imc (Stat-liem), syilx (Saay-ilks), and Tŝilhqot’in (Chil-co-teen) Nations, where we live, learn, collaborate and work together.</w:t>
            </w:r>
            <w:r w:rsidRPr="00DB1EAD">
              <w:rPr>
                <w:rFonts w:ascii="Montserrat" w:eastAsia="Times New Roman" w:hAnsi="Montserrat" w:cs="Segoe UI"/>
                <w:bCs/>
                <w:sz w:val="20"/>
                <w:szCs w:val="20"/>
                <w:lang w:val="en-CA" w:eastAsia="en-GB"/>
              </w:rPr>
              <w:t xml:space="preserve"> </w:t>
            </w:r>
            <w:r w:rsidRPr="00DB1EAD">
              <w:rPr>
                <w:rFonts w:ascii="Montserrat" w:eastAsia="Times New Roman" w:hAnsi="Montserrat" w:cs="Segoe UI"/>
                <w:bCs/>
                <w:sz w:val="20"/>
                <w:szCs w:val="20"/>
                <w:lang w:val="en-GB" w:eastAsia="en-GB"/>
              </w:rPr>
              <w:t> </w:t>
            </w:r>
          </w:p>
        </w:tc>
      </w:tr>
      <w:tr w:rsidR="00AC291D" w:rsidRPr="00994FCE" w14:paraId="32213D72" w14:textId="77777777" w:rsidTr="00245AB1">
        <w:trPr>
          <w:trHeight w:val="395"/>
          <w:jc w:val="center"/>
        </w:trPr>
        <w:tc>
          <w:tcPr>
            <w:tcW w:w="10765" w:type="dxa"/>
            <w:tcBorders>
              <w:top w:val="single" w:sz="6" w:space="0" w:color="auto"/>
              <w:left w:val="single" w:sz="6" w:space="0" w:color="auto"/>
              <w:bottom w:val="single" w:sz="6" w:space="0" w:color="auto"/>
              <w:right w:val="single" w:sz="6" w:space="0" w:color="auto"/>
            </w:tcBorders>
          </w:tcPr>
          <w:p w14:paraId="0DB9F60E" w14:textId="6A715ACC" w:rsidR="00AC291D" w:rsidRPr="00DB1EAD" w:rsidRDefault="00AC291D" w:rsidP="002D12BF">
            <w:pPr>
              <w:widowControl/>
              <w:autoSpaceDE/>
              <w:autoSpaceDN/>
              <w:spacing w:before="40" w:after="40" w:line="264" w:lineRule="auto"/>
              <w:ind w:left="57"/>
              <w:textAlignment w:val="baseline"/>
              <w:rPr>
                <w:rFonts w:ascii="Montserrat" w:eastAsia="Times New Roman" w:hAnsi="Montserrat" w:cs="Segoe UI"/>
                <w:b/>
                <w:sz w:val="20"/>
                <w:szCs w:val="20"/>
                <w:lang w:val="en-CA" w:eastAsia="en-GB"/>
              </w:rPr>
            </w:pPr>
            <w:r w:rsidRPr="003B3BB5">
              <w:rPr>
                <w:rFonts w:ascii="Montserrat SemiBold" w:eastAsia="Times New Roman" w:hAnsi="Montserrat SemiBold" w:cs="Segoe UI"/>
                <w:bCs/>
                <w:sz w:val="20"/>
                <w:szCs w:val="20"/>
                <w:lang w:val="en-CA" w:eastAsia="en-GB"/>
              </w:rPr>
              <w:t>Recorder:</w:t>
            </w:r>
          </w:p>
        </w:tc>
      </w:tr>
      <w:tr w:rsidR="00AC291D" w:rsidRPr="00994FCE" w14:paraId="6CD5ED28" w14:textId="77777777" w:rsidTr="00245AB1">
        <w:trPr>
          <w:trHeight w:val="395"/>
          <w:jc w:val="center"/>
        </w:trPr>
        <w:tc>
          <w:tcPr>
            <w:tcW w:w="10765" w:type="dxa"/>
            <w:tcBorders>
              <w:top w:val="single" w:sz="6" w:space="0" w:color="auto"/>
              <w:left w:val="single" w:sz="6" w:space="0" w:color="auto"/>
              <w:bottom w:val="single" w:sz="6" w:space="0" w:color="auto"/>
              <w:right w:val="single" w:sz="6" w:space="0" w:color="auto"/>
            </w:tcBorders>
          </w:tcPr>
          <w:p w14:paraId="6C17EC6C" w14:textId="5C404D52" w:rsidR="00AC291D" w:rsidRPr="00DB1EAD" w:rsidRDefault="00AC291D" w:rsidP="002D12BF">
            <w:pPr>
              <w:widowControl/>
              <w:autoSpaceDE/>
              <w:autoSpaceDN/>
              <w:spacing w:before="40" w:after="40" w:line="264" w:lineRule="auto"/>
              <w:ind w:left="57"/>
              <w:textAlignment w:val="baseline"/>
              <w:rPr>
                <w:rFonts w:ascii="Montserrat" w:eastAsia="Times New Roman" w:hAnsi="Montserrat" w:cs="Segoe UI"/>
                <w:b/>
                <w:sz w:val="20"/>
                <w:szCs w:val="20"/>
                <w:lang w:val="en-CA" w:eastAsia="en-GB"/>
              </w:rPr>
            </w:pPr>
            <w:r w:rsidRPr="003B3BB5">
              <w:rPr>
                <w:rFonts w:ascii="Montserrat SemiBold" w:eastAsia="Times New Roman" w:hAnsi="Montserrat SemiBold" w:cs="Segoe UI"/>
                <w:bCs/>
                <w:sz w:val="20"/>
                <w:szCs w:val="20"/>
                <w:lang w:val="en-CA" w:eastAsia="en-GB"/>
              </w:rPr>
              <w:t>Check In/Roll Call:</w:t>
            </w:r>
          </w:p>
        </w:tc>
      </w:tr>
      <w:tr w:rsidR="00AC291D" w:rsidRPr="00994FCE" w14:paraId="760C75DF" w14:textId="77777777" w:rsidTr="00245AB1">
        <w:trPr>
          <w:trHeight w:val="300"/>
          <w:jc w:val="center"/>
        </w:trPr>
        <w:tc>
          <w:tcPr>
            <w:tcW w:w="10765" w:type="dxa"/>
            <w:tcBorders>
              <w:top w:val="single" w:sz="6" w:space="0" w:color="auto"/>
              <w:left w:val="single" w:sz="6" w:space="0" w:color="auto"/>
              <w:bottom w:val="single" w:sz="6" w:space="0" w:color="auto"/>
              <w:right w:val="single" w:sz="6" w:space="0" w:color="auto"/>
            </w:tcBorders>
            <w:hideMark/>
          </w:tcPr>
          <w:tbl>
            <w:tblPr>
              <w:tblW w:w="1089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40"/>
              <w:gridCol w:w="5556"/>
            </w:tblGrid>
            <w:tr w:rsidR="00AC291D" w:rsidRPr="00994FCE" w14:paraId="36C4D8AB" w14:textId="77777777" w:rsidTr="005F32E9">
              <w:trPr>
                <w:trHeight w:val="225"/>
              </w:trPr>
              <w:tc>
                <w:tcPr>
                  <w:tcW w:w="10896" w:type="dxa"/>
                  <w:gridSpan w:val="2"/>
                  <w:tcBorders>
                    <w:top w:val="nil"/>
                    <w:left w:val="single" w:sz="4" w:space="0" w:color="auto"/>
                    <w:bottom w:val="single" w:sz="6" w:space="0" w:color="auto"/>
                    <w:right w:val="single" w:sz="6" w:space="0" w:color="auto"/>
                  </w:tcBorders>
                  <w:shd w:val="clear" w:color="auto" w:fill="2F4F88"/>
                  <w:hideMark/>
                </w:tcPr>
                <w:p w14:paraId="79471385" w14:textId="77777777" w:rsidR="00AC291D" w:rsidRPr="001211F7" w:rsidRDefault="00AC291D" w:rsidP="002D12BF">
                  <w:pPr>
                    <w:widowControl/>
                    <w:autoSpaceDE/>
                    <w:autoSpaceDN/>
                    <w:spacing w:before="40" w:line="264" w:lineRule="auto"/>
                    <w:ind w:left="57"/>
                    <w:textAlignment w:val="baseline"/>
                    <w:rPr>
                      <w:rFonts w:ascii="Montserrat" w:eastAsia="Times New Roman" w:hAnsi="Montserrat" w:cs="Times New Roman"/>
                      <w:sz w:val="21"/>
                      <w:szCs w:val="21"/>
                      <w:lang w:val="en-GB" w:eastAsia="en-GB"/>
                    </w:rPr>
                  </w:pPr>
                  <w:r w:rsidRPr="001211F7">
                    <w:rPr>
                      <w:rFonts w:ascii="Montserrat SemiBold" w:eastAsia="Times New Roman" w:hAnsi="Montserrat SemiBold" w:cs="Segoe UI"/>
                      <w:bCs/>
                      <w:color w:val="FFFFFF" w:themeColor="background1"/>
                      <w:sz w:val="21"/>
                      <w:szCs w:val="21"/>
                      <w:lang w:val="en-CA" w:eastAsia="en-GB"/>
                    </w:rPr>
                    <w:t>Daily Facility Outbreak Management Team Invitees and Participants:</w:t>
                  </w:r>
                  <w:r w:rsidRPr="001211F7">
                    <w:rPr>
                      <w:rFonts w:ascii="Montserrat SemiBold" w:eastAsia="Times New Roman" w:hAnsi="Montserrat SemiBold" w:cs="Segoe UI"/>
                      <w:bCs/>
                      <w:sz w:val="21"/>
                      <w:szCs w:val="21"/>
                      <w:lang w:val="en-CA" w:eastAsia="en-GB"/>
                    </w:rPr>
                    <w:t>  </w:t>
                  </w:r>
                </w:p>
              </w:tc>
            </w:tr>
            <w:tr w:rsidR="00AC291D" w:rsidRPr="00994FCE" w14:paraId="603FE19A"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38B8DBA2"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Facility Manager or Designate (Co-chair)</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26CEA294" w14:textId="3A4C26E0"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566EBBA0"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0DBEC8FC"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Infection Control Professional (Co-chair)</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6B311E92"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32E50089"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7120DB3D"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Medical Microbiologist</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1487A581"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4846A326"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165243DD"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Site Representatives</w:t>
                  </w:r>
                  <w:r w:rsidRPr="00994FCE">
                    <w:rPr>
                      <w:rFonts w:ascii="Montserrat" w:eastAsia="Times New Roman" w:hAnsi="Montserrat" w:cs="Times New Roman"/>
                      <w:sz w:val="20"/>
                      <w:szCs w:val="20"/>
                      <w:lang w:val="en-GB" w:eastAsia="en-GB"/>
                    </w:rPr>
                    <w:t> </w:t>
                  </w:r>
                </w:p>
                <w:p w14:paraId="6D0242AF"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(PCC, RCC, Director, Manager, Unit or Program Manager)</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0AC525C5"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700B5328"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58EDC591"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Support Services (EVS, Food Services, Laundry)</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34C12092"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0527650F"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7D8228BA"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IH WHS (Optional)</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056169E0"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5E3E8FE1"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535CAA25"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Employee Health &amp; Wellness Call Centre</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24F8220A"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23BF74A7"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21229810"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Communications</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473051D0"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1C2155B3" w14:textId="77777777" w:rsidTr="00B044F9">
              <w:trPr>
                <w:trHeight w:val="225"/>
              </w:trPr>
              <w:tc>
                <w:tcPr>
                  <w:tcW w:w="5340" w:type="dxa"/>
                  <w:tcBorders>
                    <w:top w:val="single" w:sz="6" w:space="0" w:color="auto"/>
                    <w:left w:val="nil"/>
                    <w:bottom w:val="single" w:sz="6" w:space="0" w:color="auto"/>
                    <w:right w:val="single" w:sz="6" w:space="0" w:color="auto"/>
                  </w:tcBorders>
                  <w:hideMark/>
                </w:tcPr>
                <w:p w14:paraId="02EAE737" w14:textId="77777777" w:rsidR="00AC291D" w:rsidRPr="00994FCE" w:rsidRDefault="00AC291D" w:rsidP="002D12BF">
                  <w:pPr>
                    <w:widowControl/>
                    <w:autoSpaceDE/>
                    <w:autoSpaceDN/>
                    <w:spacing w:before="40" w:after="40" w:line="276"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Allied Manager</w:t>
                  </w:r>
                  <w:r w:rsidRPr="00994FCE">
                    <w:rPr>
                      <w:rFonts w:ascii="Montserrat" w:eastAsia="Times New Roman" w:hAnsi="Montserrat" w:cs="Times New Roman"/>
                      <w:sz w:val="20"/>
                      <w:szCs w:val="20"/>
                      <w:lang w:val="en-GB" w:eastAsia="en-GB"/>
                    </w:rPr>
                    <w:t> </w:t>
                  </w:r>
                </w:p>
              </w:tc>
              <w:tc>
                <w:tcPr>
                  <w:tcW w:w="5556" w:type="dxa"/>
                  <w:tcBorders>
                    <w:top w:val="single" w:sz="6" w:space="0" w:color="auto"/>
                    <w:left w:val="single" w:sz="6" w:space="0" w:color="auto"/>
                    <w:bottom w:val="single" w:sz="6" w:space="0" w:color="auto"/>
                    <w:right w:val="single" w:sz="6" w:space="0" w:color="auto"/>
                  </w:tcBorders>
                  <w:hideMark/>
                </w:tcPr>
                <w:p w14:paraId="08B4D378" w14:textId="77777777" w:rsidR="00AC291D" w:rsidRPr="00994FCE" w:rsidRDefault="00AC291D" w:rsidP="001A7ABE">
                  <w:pPr>
                    <w:widowControl/>
                    <w:autoSpaceDE/>
                    <w:autoSpaceDN/>
                    <w:spacing w:before="40" w:after="40" w:line="276"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bl>
          <w:p w14:paraId="45E179DA" w14:textId="77777777" w:rsidR="00AC291D" w:rsidRPr="00994FCE" w:rsidRDefault="00AC291D" w:rsidP="00673E9C">
            <w:pPr>
              <w:widowControl/>
              <w:autoSpaceDE/>
              <w:autoSpaceDN/>
              <w:spacing w:before="20" w:after="20" w:line="276" w:lineRule="auto"/>
              <w:ind w:left="57"/>
              <w:textAlignment w:val="baseline"/>
              <w:rPr>
                <w:rFonts w:ascii="Montserrat" w:eastAsia="Times New Roman" w:hAnsi="Montserrat" w:cs="Segoe UI"/>
                <w:sz w:val="20"/>
                <w:szCs w:val="20"/>
                <w:lang w:val="en-GB" w:eastAsia="en-GB"/>
              </w:rPr>
            </w:pPr>
            <w:r w:rsidRPr="003B3BB5">
              <w:rPr>
                <w:rFonts w:ascii="Montserrat SemiBold" w:eastAsia="Times New Roman" w:hAnsi="Montserrat SemiBold" w:cs="Segoe UI"/>
                <w:bCs/>
                <w:sz w:val="20"/>
                <w:szCs w:val="20"/>
                <w:lang w:val="en-CA" w:eastAsia="en-GB"/>
              </w:rPr>
              <w:t xml:space="preserve">Additional Attendees (Invite as Needed): </w:t>
            </w:r>
            <w:r w:rsidRPr="00994FCE">
              <w:rPr>
                <w:rFonts w:ascii="Montserrat" w:eastAsia="Times New Roman" w:hAnsi="Montserrat" w:cs="Segoe UI"/>
                <w:sz w:val="20"/>
                <w:szCs w:val="20"/>
                <w:lang w:val="en-CA" w:eastAsia="en-GB"/>
              </w:rPr>
              <w:t>Epidemiologist, Access &amp; Flow Representative, Logistics (supply chain), CDU etc. </w:t>
            </w:r>
            <w:r w:rsidRPr="00994FCE">
              <w:rPr>
                <w:rFonts w:ascii="Montserrat" w:eastAsia="Times New Roman" w:hAnsi="Montserrat" w:cs="Segoe UI"/>
                <w:sz w:val="20"/>
                <w:szCs w:val="20"/>
                <w:lang w:val="en-GB" w:eastAsia="en-GB"/>
              </w:rPr>
              <w:t> </w:t>
            </w:r>
          </w:p>
        </w:tc>
      </w:tr>
      <w:tr w:rsidR="00AC291D" w:rsidRPr="00994FCE" w14:paraId="34589B51" w14:textId="77777777" w:rsidTr="00245AB1">
        <w:trPr>
          <w:trHeight w:val="268"/>
          <w:jc w:val="center"/>
        </w:trPr>
        <w:tc>
          <w:tcPr>
            <w:tcW w:w="10765" w:type="dxa"/>
            <w:tcBorders>
              <w:top w:val="single" w:sz="6" w:space="0" w:color="auto"/>
              <w:left w:val="single" w:sz="6" w:space="0" w:color="auto"/>
              <w:bottom w:val="single" w:sz="4" w:space="0" w:color="auto"/>
              <w:right w:val="single" w:sz="6" w:space="0" w:color="auto"/>
            </w:tcBorders>
            <w:hideMark/>
          </w:tcPr>
          <w:tbl>
            <w:tblPr>
              <w:tblW w:w="107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20"/>
              <w:gridCol w:w="1350"/>
              <w:gridCol w:w="3315"/>
              <w:gridCol w:w="2055"/>
            </w:tblGrid>
            <w:tr w:rsidR="00AC291D" w:rsidRPr="00994FCE" w14:paraId="6E78FBC9" w14:textId="77777777" w:rsidTr="005F32E9">
              <w:trPr>
                <w:trHeight w:val="350"/>
              </w:trPr>
              <w:tc>
                <w:tcPr>
                  <w:tcW w:w="10740" w:type="dxa"/>
                  <w:gridSpan w:val="4"/>
                  <w:tcBorders>
                    <w:top w:val="nil"/>
                    <w:left w:val="single" w:sz="4" w:space="0" w:color="auto"/>
                    <w:bottom w:val="single" w:sz="6" w:space="0" w:color="auto"/>
                    <w:right w:val="nil"/>
                  </w:tcBorders>
                  <w:shd w:val="clear" w:color="auto" w:fill="2F4F88"/>
                  <w:hideMark/>
                </w:tcPr>
                <w:p w14:paraId="5B27BDD5" w14:textId="1EAA81A0" w:rsidR="00AC291D" w:rsidRPr="001211F7" w:rsidRDefault="00AC291D" w:rsidP="00AC291D">
                  <w:pPr>
                    <w:widowControl/>
                    <w:autoSpaceDE/>
                    <w:autoSpaceDN/>
                    <w:spacing w:line="264" w:lineRule="auto"/>
                    <w:ind w:left="57"/>
                    <w:textAlignment w:val="baseline"/>
                    <w:rPr>
                      <w:rFonts w:ascii="Montserrat" w:eastAsia="Times New Roman" w:hAnsi="Montserrat" w:cs="Times New Roman"/>
                      <w:b/>
                      <w:color w:val="FFFFFF" w:themeColor="background1"/>
                      <w:sz w:val="21"/>
                      <w:szCs w:val="21"/>
                      <w:lang w:val="en-CA" w:eastAsia="en-GB"/>
                    </w:rPr>
                  </w:pPr>
                  <w:r w:rsidRPr="001211F7">
                    <w:rPr>
                      <w:rFonts w:ascii="Montserrat SemiBold" w:eastAsia="Times New Roman" w:hAnsi="Montserrat SemiBold" w:cs="Segoe UI"/>
                      <w:bCs/>
                      <w:color w:val="FFFFFF" w:themeColor="background1"/>
                      <w:sz w:val="21"/>
                      <w:szCs w:val="21"/>
                      <w:lang w:val="en-CA" w:eastAsia="en-GB"/>
                    </w:rPr>
                    <w:t>Numbers Last Updated:</w:t>
                  </w:r>
                  <w:r w:rsidRPr="001A7ABE">
                    <w:rPr>
                      <w:rFonts w:ascii="Montserrat" w:eastAsia="Times New Roman" w:hAnsi="Montserrat" w:cs="Segoe UI"/>
                      <w:bCs/>
                      <w:color w:val="FFFFFF" w:themeColor="background1"/>
                      <w:sz w:val="21"/>
                      <w:szCs w:val="21"/>
                      <w:lang w:val="en-CA" w:eastAsia="en-GB"/>
                    </w:rPr>
                    <w:t xml:space="preserve"> ​[Enter Date]​ </w:t>
                  </w:r>
                </w:p>
                <w:p w14:paraId="095073D9" w14:textId="5916CF9E" w:rsidR="00AC291D" w:rsidRPr="005F32E9" w:rsidRDefault="00AC291D" w:rsidP="00AC291D">
                  <w:pPr>
                    <w:widowControl/>
                    <w:autoSpaceDE/>
                    <w:autoSpaceDN/>
                    <w:spacing w:before="40" w:line="264" w:lineRule="auto"/>
                    <w:ind w:left="57"/>
                    <w:textAlignment w:val="baseline"/>
                    <w:rPr>
                      <w:rFonts w:ascii="Montserrat" w:eastAsia="Times New Roman" w:hAnsi="Montserrat" w:cs="Times New Roman"/>
                      <w:color w:val="FFFFFF" w:themeColor="background1"/>
                      <w:sz w:val="20"/>
                      <w:szCs w:val="20"/>
                      <w:lang w:val="en-GB" w:eastAsia="en-GB"/>
                    </w:rPr>
                  </w:pPr>
                  <w:r w:rsidRPr="001211F7">
                    <w:rPr>
                      <w:rFonts w:ascii="Montserrat SemiBold" w:eastAsia="Times New Roman" w:hAnsi="Montserrat SemiBold" w:cs="Segoe UI"/>
                      <w:bCs/>
                      <w:color w:val="FFFFFF" w:themeColor="background1"/>
                      <w:sz w:val="21"/>
                      <w:szCs w:val="21"/>
                      <w:lang w:val="en-CA" w:eastAsia="en-GB"/>
                    </w:rPr>
                    <w:t xml:space="preserve">Outbreak DECLARED: </w:t>
                  </w:r>
                  <w:r w:rsidRPr="001A7ABE">
                    <w:rPr>
                      <w:rFonts w:ascii="Montserrat" w:eastAsia="Times New Roman" w:hAnsi="Montserrat" w:cs="Segoe UI"/>
                      <w:bCs/>
                      <w:color w:val="FFFFFF" w:themeColor="background1"/>
                      <w:sz w:val="21"/>
                      <w:szCs w:val="21"/>
                      <w:lang w:val="en-CA" w:eastAsia="en-GB"/>
                    </w:rPr>
                    <w:t>​[Enter Date]​ </w:t>
                  </w:r>
                </w:p>
              </w:tc>
            </w:tr>
            <w:tr w:rsidR="00AC291D" w:rsidRPr="00994FCE" w14:paraId="7C738DBF" w14:textId="77777777" w:rsidTr="00B044F9">
              <w:trPr>
                <w:trHeight w:val="300"/>
              </w:trPr>
              <w:tc>
                <w:tcPr>
                  <w:tcW w:w="4020" w:type="dxa"/>
                  <w:tcBorders>
                    <w:top w:val="single" w:sz="6" w:space="0" w:color="auto"/>
                    <w:left w:val="nil"/>
                    <w:bottom w:val="single" w:sz="6" w:space="0" w:color="auto"/>
                    <w:right w:val="single" w:sz="6" w:space="0" w:color="auto"/>
                  </w:tcBorders>
                  <w:hideMark/>
                </w:tcPr>
                <w:p w14:paraId="4AF0B712"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Date of First Case Symptom Onset:</w:t>
                  </w:r>
                  <w:r w:rsidRPr="00994FCE">
                    <w:rPr>
                      <w:rFonts w:ascii="Montserrat" w:eastAsia="Times New Roman" w:hAnsi="Montserrat" w:cs="Times New Roman"/>
                      <w:sz w:val="20"/>
                      <w:szCs w:val="20"/>
                      <w:lang w:val="en-GB" w:eastAsia="en-GB"/>
                    </w:rPr>
                    <w:t> </w:t>
                  </w:r>
                </w:p>
              </w:tc>
              <w:tc>
                <w:tcPr>
                  <w:tcW w:w="1350" w:type="dxa"/>
                  <w:tcBorders>
                    <w:top w:val="single" w:sz="6" w:space="0" w:color="auto"/>
                    <w:left w:val="single" w:sz="6" w:space="0" w:color="auto"/>
                    <w:bottom w:val="single" w:sz="6" w:space="0" w:color="auto"/>
                    <w:right w:val="single" w:sz="6" w:space="0" w:color="auto"/>
                  </w:tcBorders>
                  <w:hideMark/>
                </w:tcPr>
                <w:p w14:paraId="0FAC0369" w14:textId="07E16F9C" w:rsidR="00AC291D" w:rsidRPr="000D3EB2" w:rsidRDefault="00AC291D" w:rsidP="002C7B34">
                  <w:pPr>
                    <w:widowControl/>
                    <w:autoSpaceDE/>
                    <w:autoSpaceDN/>
                    <w:spacing w:before="40" w:after="40" w:line="264" w:lineRule="auto"/>
                    <w:ind w:left="57"/>
                    <w:textAlignment w:val="baseline"/>
                    <w:rPr>
                      <w:rFonts w:ascii="Montserrat" w:eastAsia="Times New Roman" w:hAnsi="Montserrat" w:cs="Segoe UI"/>
                      <w:color w:val="E36C0A"/>
                      <w:sz w:val="20"/>
                      <w:szCs w:val="20"/>
                      <w:lang w:val="en-CA" w:eastAsia="en-GB"/>
                    </w:rPr>
                  </w:pPr>
                  <w:r w:rsidRPr="000D3EB2">
                    <w:rPr>
                      <w:rFonts w:ascii="Montserrat" w:eastAsia="Times New Roman" w:hAnsi="Montserrat" w:cs="Segoe UI"/>
                      <w:color w:val="E36C0A"/>
                      <w:sz w:val="20"/>
                      <w:szCs w:val="20"/>
                      <w:lang w:val="en-CA" w:eastAsia="en-GB"/>
                    </w:rPr>
                    <w:t>[Enter Date]​ </w:t>
                  </w:r>
                </w:p>
              </w:tc>
              <w:tc>
                <w:tcPr>
                  <w:tcW w:w="3315" w:type="dxa"/>
                  <w:tcBorders>
                    <w:top w:val="single" w:sz="6" w:space="0" w:color="auto"/>
                    <w:left w:val="single" w:sz="6" w:space="0" w:color="auto"/>
                    <w:bottom w:val="single" w:sz="6" w:space="0" w:color="auto"/>
                    <w:right w:val="single" w:sz="6" w:space="0" w:color="auto"/>
                  </w:tcBorders>
                  <w:hideMark/>
                </w:tcPr>
                <w:p w14:paraId="550B8CC3"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Total Number of Patient Cases:</w:t>
                  </w:r>
                  <w:r w:rsidRPr="00994FCE">
                    <w:rPr>
                      <w:rFonts w:ascii="Montserrat" w:eastAsia="Times New Roman" w:hAnsi="Montserrat" w:cs="Times New Roman"/>
                      <w:sz w:val="20"/>
                      <w:szCs w:val="20"/>
                      <w:lang w:val="en-GB" w:eastAsia="en-GB"/>
                    </w:rPr>
                    <w:t> </w:t>
                  </w:r>
                </w:p>
              </w:tc>
              <w:tc>
                <w:tcPr>
                  <w:tcW w:w="2055" w:type="dxa"/>
                  <w:tcBorders>
                    <w:top w:val="single" w:sz="6" w:space="0" w:color="auto"/>
                    <w:left w:val="single" w:sz="6" w:space="0" w:color="auto"/>
                    <w:bottom w:val="single" w:sz="6" w:space="0" w:color="auto"/>
                    <w:right w:val="nil"/>
                  </w:tcBorders>
                  <w:hideMark/>
                </w:tcPr>
                <w:p w14:paraId="372408D4" w14:textId="26C1D12E" w:rsidR="00AC291D" w:rsidRPr="00994FCE" w:rsidRDefault="00AC291D" w:rsidP="001A7ABE">
                  <w:pPr>
                    <w:widowControl/>
                    <w:autoSpaceDE/>
                    <w:autoSpaceDN/>
                    <w:spacing w:before="40" w:after="40" w:line="264"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28D1B771" w14:textId="77777777" w:rsidTr="00B044F9">
              <w:trPr>
                <w:trHeight w:val="300"/>
              </w:trPr>
              <w:tc>
                <w:tcPr>
                  <w:tcW w:w="4020" w:type="dxa"/>
                  <w:tcBorders>
                    <w:top w:val="single" w:sz="6" w:space="0" w:color="auto"/>
                    <w:left w:val="nil"/>
                    <w:bottom w:val="single" w:sz="6" w:space="0" w:color="auto"/>
                    <w:right w:val="single" w:sz="6" w:space="0" w:color="auto"/>
                  </w:tcBorders>
                  <w:hideMark/>
                </w:tcPr>
                <w:p w14:paraId="7811C554"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Date of Confirmed First Case:</w:t>
                  </w:r>
                  <w:r w:rsidRPr="00994FCE">
                    <w:rPr>
                      <w:rFonts w:ascii="Montserrat" w:eastAsia="Times New Roman" w:hAnsi="Montserrat" w:cs="Times New Roman"/>
                      <w:sz w:val="20"/>
                      <w:szCs w:val="20"/>
                      <w:lang w:val="en-GB" w:eastAsia="en-GB"/>
                    </w:rPr>
                    <w:t> </w:t>
                  </w:r>
                </w:p>
              </w:tc>
              <w:tc>
                <w:tcPr>
                  <w:tcW w:w="1350" w:type="dxa"/>
                  <w:tcBorders>
                    <w:top w:val="single" w:sz="6" w:space="0" w:color="auto"/>
                    <w:left w:val="single" w:sz="6" w:space="0" w:color="auto"/>
                    <w:bottom w:val="single" w:sz="6" w:space="0" w:color="auto"/>
                    <w:right w:val="single" w:sz="6" w:space="0" w:color="auto"/>
                  </w:tcBorders>
                  <w:hideMark/>
                </w:tcPr>
                <w:p w14:paraId="5CCC2BEA" w14:textId="77777777" w:rsidR="00AC291D" w:rsidRPr="000D3EB2" w:rsidRDefault="00AC291D" w:rsidP="002C7B34">
                  <w:pPr>
                    <w:widowControl/>
                    <w:autoSpaceDE/>
                    <w:autoSpaceDN/>
                    <w:spacing w:before="40" w:after="40" w:line="264" w:lineRule="auto"/>
                    <w:ind w:left="57"/>
                    <w:textAlignment w:val="baseline"/>
                    <w:rPr>
                      <w:rFonts w:ascii="Montserrat" w:eastAsia="Times New Roman" w:hAnsi="Montserrat" w:cs="Segoe UI"/>
                      <w:color w:val="E36C0A"/>
                      <w:sz w:val="20"/>
                      <w:szCs w:val="20"/>
                      <w:lang w:val="en-CA" w:eastAsia="en-GB"/>
                    </w:rPr>
                  </w:pPr>
                  <w:r w:rsidRPr="000D3EB2">
                    <w:rPr>
                      <w:rFonts w:ascii="Montserrat" w:eastAsia="Times New Roman" w:hAnsi="Montserrat" w:cs="Segoe UI"/>
                      <w:color w:val="E36C0A"/>
                      <w:sz w:val="20"/>
                      <w:szCs w:val="20"/>
                      <w:lang w:val="en-CA" w:eastAsia="en-GB"/>
                    </w:rPr>
                    <w:t>​​[Enter Date]​ </w:t>
                  </w:r>
                </w:p>
              </w:tc>
              <w:tc>
                <w:tcPr>
                  <w:tcW w:w="3315" w:type="dxa"/>
                  <w:tcBorders>
                    <w:top w:val="single" w:sz="6" w:space="0" w:color="auto"/>
                    <w:left w:val="single" w:sz="6" w:space="0" w:color="auto"/>
                    <w:bottom w:val="single" w:sz="6" w:space="0" w:color="auto"/>
                    <w:right w:val="single" w:sz="6" w:space="0" w:color="auto"/>
                  </w:tcBorders>
                  <w:hideMark/>
                </w:tcPr>
                <w:p w14:paraId="1FBD885A"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Total Number of Staff Cases:</w:t>
                  </w:r>
                  <w:r w:rsidRPr="00994FCE">
                    <w:rPr>
                      <w:rFonts w:ascii="Montserrat" w:eastAsia="Times New Roman" w:hAnsi="Montserrat" w:cs="Times New Roman"/>
                      <w:sz w:val="20"/>
                      <w:szCs w:val="20"/>
                      <w:lang w:val="en-GB" w:eastAsia="en-GB"/>
                    </w:rPr>
                    <w:t> </w:t>
                  </w:r>
                </w:p>
              </w:tc>
              <w:tc>
                <w:tcPr>
                  <w:tcW w:w="2055" w:type="dxa"/>
                  <w:tcBorders>
                    <w:top w:val="single" w:sz="6" w:space="0" w:color="auto"/>
                    <w:left w:val="single" w:sz="6" w:space="0" w:color="auto"/>
                    <w:bottom w:val="single" w:sz="6" w:space="0" w:color="auto"/>
                    <w:right w:val="nil"/>
                  </w:tcBorders>
                  <w:hideMark/>
                </w:tcPr>
                <w:p w14:paraId="45249E17" w14:textId="77777777" w:rsidR="00AC291D" w:rsidRPr="00994FCE" w:rsidRDefault="00AC291D" w:rsidP="001A7ABE">
                  <w:pPr>
                    <w:widowControl/>
                    <w:autoSpaceDE/>
                    <w:autoSpaceDN/>
                    <w:spacing w:before="40" w:after="40" w:line="264"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424CF0BF" w14:textId="77777777" w:rsidTr="00B044F9">
              <w:trPr>
                <w:trHeight w:val="300"/>
              </w:trPr>
              <w:tc>
                <w:tcPr>
                  <w:tcW w:w="4020" w:type="dxa"/>
                  <w:tcBorders>
                    <w:top w:val="single" w:sz="6" w:space="0" w:color="auto"/>
                    <w:left w:val="nil"/>
                    <w:bottom w:val="single" w:sz="6" w:space="0" w:color="auto"/>
                    <w:right w:val="single" w:sz="6" w:space="0" w:color="auto"/>
                  </w:tcBorders>
                  <w:hideMark/>
                </w:tcPr>
                <w:p w14:paraId="107730C9"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Date of Last Confirmed Case:</w:t>
                  </w:r>
                  <w:r w:rsidRPr="00994FCE">
                    <w:rPr>
                      <w:rFonts w:ascii="Montserrat" w:eastAsia="Times New Roman" w:hAnsi="Montserrat" w:cs="Times New Roman"/>
                      <w:sz w:val="20"/>
                      <w:szCs w:val="20"/>
                      <w:lang w:val="en-GB" w:eastAsia="en-GB"/>
                    </w:rPr>
                    <w:t> </w:t>
                  </w:r>
                </w:p>
              </w:tc>
              <w:tc>
                <w:tcPr>
                  <w:tcW w:w="1350" w:type="dxa"/>
                  <w:tcBorders>
                    <w:top w:val="single" w:sz="6" w:space="0" w:color="auto"/>
                    <w:left w:val="single" w:sz="6" w:space="0" w:color="auto"/>
                    <w:bottom w:val="single" w:sz="6" w:space="0" w:color="auto"/>
                    <w:right w:val="single" w:sz="6" w:space="0" w:color="auto"/>
                  </w:tcBorders>
                  <w:hideMark/>
                </w:tcPr>
                <w:p w14:paraId="4797547A" w14:textId="77777777" w:rsidR="00AC291D" w:rsidRPr="000D3EB2" w:rsidRDefault="00AC291D" w:rsidP="002C7B34">
                  <w:pPr>
                    <w:widowControl/>
                    <w:autoSpaceDE/>
                    <w:autoSpaceDN/>
                    <w:spacing w:before="40" w:after="40" w:line="264" w:lineRule="auto"/>
                    <w:ind w:left="57"/>
                    <w:textAlignment w:val="baseline"/>
                    <w:rPr>
                      <w:rFonts w:ascii="Montserrat" w:eastAsia="Times New Roman" w:hAnsi="Montserrat" w:cs="Segoe UI"/>
                      <w:color w:val="E36C0A"/>
                      <w:sz w:val="20"/>
                      <w:szCs w:val="20"/>
                      <w:lang w:val="en-CA" w:eastAsia="en-GB"/>
                    </w:rPr>
                  </w:pPr>
                  <w:r w:rsidRPr="000D3EB2">
                    <w:rPr>
                      <w:rFonts w:ascii="Montserrat" w:eastAsia="Times New Roman" w:hAnsi="Montserrat" w:cs="Segoe UI"/>
                      <w:color w:val="E36C0A"/>
                      <w:sz w:val="20"/>
                      <w:szCs w:val="20"/>
                      <w:lang w:val="en-CA" w:eastAsia="en-GB"/>
                    </w:rPr>
                    <w:t>​​[Enter Date]​ </w:t>
                  </w:r>
                </w:p>
              </w:tc>
              <w:tc>
                <w:tcPr>
                  <w:tcW w:w="3315" w:type="dxa"/>
                  <w:tcBorders>
                    <w:top w:val="single" w:sz="6" w:space="0" w:color="auto"/>
                    <w:left w:val="single" w:sz="6" w:space="0" w:color="auto"/>
                    <w:bottom w:val="single" w:sz="6" w:space="0" w:color="auto"/>
                    <w:right w:val="single" w:sz="6" w:space="0" w:color="auto"/>
                  </w:tcBorders>
                  <w:hideMark/>
                </w:tcPr>
                <w:p w14:paraId="1390B4C6"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Total Number of Exposures:</w:t>
                  </w:r>
                  <w:r w:rsidRPr="00994FCE">
                    <w:rPr>
                      <w:rFonts w:ascii="Montserrat" w:eastAsia="Times New Roman" w:hAnsi="Montserrat" w:cs="Times New Roman"/>
                      <w:sz w:val="20"/>
                      <w:szCs w:val="20"/>
                      <w:lang w:val="en-GB" w:eastAsia="en-GB"/>
                    </w:rPr>
                    <w:t> </w:t>
                  </w:r>
                </w:p>
              </w:tc>
              <w:tc>
                <w:tcPr>
                  <w:tcW w:w="2055" w:type="dxa"/>
                  <w:tcBorders>
                    <w:top w:val="single" w:sz="6" w:space="0" w:color="auto"/>
                    <w:left w:val="single" w:sz="6" w:space="0" w:color="auto"/>
                    <w:bottom w:val="single" w:sz="6" w:space="0" w:color="auto"/>
                    <w:right w:val="nil"/>
                  </w:tcBorders>
                  <w:hideMark/>
                </w:tcPr>
                <w:p w14:paraId="3173CB59" w14:textId="7E295A94" w:rsidR="00AC291D" w:rsidRPr="00994FCE" w:rsidRDefault="00AC291D" w:rsidP="001A7ABE">
                  <w:pPr>
                    <w:widowControl/>
                    <w:autoSpaceDE/>
                    <w:autoSpaceDN/>
                    <w:spacing w:before="40" w:after="40" w:line="264"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1239E6CA" w14:textId="77777777" w:rsidTr="00B044F9">
              <w:trPr>
                <w:trHeight w:val="300"/>
              </w:trPr>
              <w:tc>
                <w:tcPr>
                  <w:tcW w:w="4020" w:type="dxa"/>
                  <w:tcBorders>
                    <w:top w:val="single" w:sz="6" w:space="0" w:color="auto"/>
                    <w:left w:val="nil"/>
                    <w:bottom w:val="single" w:sz="6" w:space="0" w:color="auto"/>
                    <w:right w:val="single" w:sz="6" w:space="0" w:color="auto"/>
                  </w:tcBorders>
                  <w:hideMark/>
                </w:tcPr>
                <w:p w14:paraId="1CBC99F1"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Projected Date to Declare Over:</w:t>
                  </w:r>
                  <w:r w:rsidRPr="00994FCE">
                    <w:rPr>
                      <w:rFonts w:ascii="Montserrat" w:eastAsia="Times New Roman" w:hAnsi="Montserrat" w:cs="Times New Roman"/>
                      <w:sz w:val="20"/>
                      <w:szCs w:val="20"/>
                      <w:lang w:val="en-GB" w:eastAsia="en-GB"/>
                    </w:rPr>
                    <w:t> </w:t>
                  </w:r>
                </w:p>
              </w:tc>
              <w:tc>
                <w:tcPr>
                  <w:tcW w:w="1350" w:type="dxa"/>
                  <w:tcBorders>
                    <w:top w:val="single" w:sz="6" w:space="0" w:color="auto"/>
                    <w:left w:val="single" w:sz="6" w:space="0" w:color="auto"/>
                    <w:bottom w:val="single" w:sz="6" w:space="0" w:color="auto"/>
                    <w:right w:val="single" w:sz="6" w:space="0" w:color="auto"/>
                  </w:tcBorders>
                  <w:hideMark/>
                </w:tcPr>
                <w:p w14:paraId="0A6A8221" w14:textId="77777777" w:rsidR="00AC291D" w:rsidRPr="000D3EB2" w:rsidRDefault="00AC291D" w:rsidP="002C7B34">
                  <w:pPr>
                    <w:widowControl/>
                    <w:autoSpaceDE/>
                    <w:autoSpaceDN/>
                    <w:spacing w:before="40" w:after="40" w:line="264" w:lineRule="auto"/>
                    <w:ind w:left="57"/>
                    <w:textAlignment w:val="baseline"/>
                    <w:rPr>
                      <w:rFonts w:ascii="Montserrat" w:eastAsia="Times New Roman" w:hAnsi="Montserrat" w:cs="Segoe UI"/>
                      <w:color w:val="E36C0A"/>
                      <w:sz w:val="20"/>
                      <w:szCs w:val="20"/>
                      <w:lang w:val="en-CA" w:eastAsia="en-GB"/>
                    </w:rPr>
                  </w:pPr>
                  <w:r w:rsidRPr="000D3EB2">
                    <w:rPr>
                      <w:rFonts w:ascii="Montserrat" w:eastAsia="Times New Roman" w:hAnsi="Montserrat" w:cs="Segoe UI"/>
                      <w:color w:val="E36C0A"/>
                      <w:sz w:val="20"/>
                      <w:szCs w:val="20"/>
                      <w:lang w:val="en-CA" w:eastAsia="en-GB"/>
                    </w:rPr>
                    <w:t>​​[Enter Date]​ </w:t>
                  </w:r>
                </w:p>
              </w:tc>
              <w:tc>
                <w:tcPr>
                  <w:tcW w:w="3315" w:type="dxa"/>
                  <w:tcBorders>
                    <w:top w:val="single" w:sz="6" w:space="0" w:color="auto"/>
                    <w:left w:val="single" w:sz="6" w:space="0" w:color="auto"/>
                    <w:bottom w:val="single" w:sz="6" w:space="0" w:color="auto"/>
                    <w:right w:val="single" w:sz="6" w:space="0" w:color="auto"/>
                  </w:tcBorders>
                  <w:hideMark/>
                </w:tcPr>
                <w:p w14:paraId="5C0FF05E" w14:textId="0CA36840"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Pending Results:</w:t>
                  </w:r>
                  <w:r w:rsidRPr="00994FCE">
                    <w:rPr>
                      <w:rFonts w:ascii="Montserrat" w:eastAsia="Times New Roman" w:hAnsi="Montserrat" w:cs="Times New Roman"/>
                      <w:sz w:val="20"/>
                      <w:szCs w:val="20"/>
                      <w:lang w:val="en-GB" w:eastAsia="en-GB"/>
                    </w:rPr>
                    <w:t> </w:t>
                  </w:r>
                </w:p>
              </w:tc>
              <w:tc>
                <w:tcPr>
                  <w:tcW w:w="2055" w:type="dxa"/>
                  <w:tcBorders>
                    <w:top w:val="single" w:sz="6" w:space="0" w:color="auto"/>
                    <w:left w:val="single" w:sz="6" w:space="0" w:color="auto"/>
                    <w:bottom w:val="single" w:sz="6" w:space="0" w:color="auto"/>
                    <w:right w:val="nil"/>
                  </w:tcBorders>
                  <w:hideMark/>
                </w:tcPr>
                <w:p w14:paraId="6A852DC6" w14:textId="77777777" w:rsidR="00AC291D" w:rsidRPr="00994FCE" w:rsidRDefault="00AC291D" w:rsidP="001A7ABE">
                  <w:pPr>
                    <w:widowControl/>
                    <w:autoSpaceDE/>
                    <w:autoSpaceDN/>
                    <w:spacing w:before="40" w:after="40" w:line="264"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6E2BD45F" w14:textId="77777777" w:rsidTr="00B044F9">
              <w:trPr>
                <w:trHeight w:val="300"/>
              </w:trPr>
              <w:tc>
                <w:tcPr>
                  <w:tcW w:w="4020" w:type="dxa"/>
                  <w:tcBorders>
                    <w:top w:val="single" w:sz="6" w:space="0" w:color="auto"/>
                    <w:left w:val="nil"/>
                    <w:bottom w:val="single" w:sz="6" w:space="0" w:color="auto"/>
                    <w:right w:val="single" w:sz="6" w:space="0" w:color="auto"/>
                  </w:tcBorders>
                  <w:hideMark/>
                </w:tcPr>
                <w:p w14:paraId="52578F66" w14:textId="3D62E912"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 xml:space="preserve">New </w:t>
                  </w:r>
                  <w:r>
                    <w:rPr>
                      <w:rFonts w:ascii="Montserrat" w:eastAsia="Times New Roman" w:hAnsi="Montserrat" w:cs="Times New Roman"/>
                      <w:sz w:val="20"/>
                      <w:szCs w:val="20"/>
                      <w:lang w:val="en-CA" w:eastAsia="en-GB"/>
                    </w:rPr>
                    <w:t>i</w:t>
                  </w:r>
                  <w:r w:rsidRPr="00994FCE">
                    <w:rPr>
                      <w:rFonts w:ascii="Montserrat" w:eastAsia="Times New Roman" w:hAnsi="Montserrat" w:cs="Times New Roman"/>
                      <w:sz w:val="20"/>
                      <w:szCs w:val="20"/>
                      <w:lang w:val="en-CA" w:eastAsia="en-GB"/>
                    </w:rPr>
                    <w:t>ll reported since last meeting:</w:t>
                  </w:r>
                  <w:r w:rsidRPr="00994FCE">
                    <w:rPr>
                      <w:rFonts w:ascii="Montserrat" w:eastAsia="Times New Roman" w:hAnsi="Montserrat" w:cs="Times New Roman"/>
                      <w:sz w:val="20"/>
                      <w:szCs w:val="20"/>
                      <w:lang w:val="en-GB" w:eastAsia="en-GB"/>
                    </w:rPr>
                    <w:t> </w:t>
                  </w:r>
                </w:p>
              </w:tc>
              <w:tc>
                <w:tcPr>
                  <w:tcW w:w="1350" w:type="dxa"/>
                  <w:tcBorders>
                    <w:top w:val="single" w:sz="6" w:space="0" w:color="auto"/>
                    <w:left w:val="single" w:sz="6" w:space="0" w:color="auto"/>
                    <w:bottom w:val="single" w:sz="6" w:space="0" w:color="auto"/>
                    <w:right w:val="single" w:sz="6" w:space="0" w:color="auto"/>
                  </w:tcBorders>
                  <w:hideMark/>
                </w:tcPr>
                <w:p w14:paraId="042528DB" w14:textId="77777777" w:rsidR="00AC291D" w:rsidRPr="00994FCE" w:rsidRDefault="00AC291D" w:rsidP="002C7B34">
                  <w:pPr>
                    <w:widowControl/>
                    <w:autoSpaceDE/>
                    <w:autoSpaceDN/>
                    <w:spacing w:before="40" w:after="40" w:line="264" w:lineRule="auto"/>
                    <w:ind w:left="181"/>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color w:val="808080"/>
                      <w:sz w:val="20"/>
                      <w:szCs w:val="20"/>
                      <w:lang w:val="en-GB" w:eastAsia="en-GB"/>
                    </w:rPr>
                    <w:t> </w:t>
                  </w:r>
                </w:p>
              </w:tc>
              <w:tc>
                <w:tcPr>
                  <w:tcW w:w="3315" w:type="dxa"/>
                  <w:tcBorders>
                    <w:top w:val="single" w:sz="6" w:space="0" w:color="auto"/>
                    <w:left w:val="single" w:sz="6" w:space="0" w:color="auto"/>
                    <w:bottom w:val="single" w:sz="6" w:space="0" w:color="auto"/>
                    <w:right w:val="single" w:sz="6" w:space="0" w:color="auto"/>
                  </w:tcBorders>
                  <w:hideMark/>
                </w:tcPr>
                <w:p w14:paraId="209D0325"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Total Number tested:</w:t>
                  </w:r>
                  <w:r w:rsidRPr="00994FCE">
                    <w:rPr>
                      <w:rFonts w:ascii="Montserrat" w:eastAsia="Times New Roman" w:hAnsi="Montserrat" w:cs="Times New Roman"/>
                      <w:sz w:val="20"/>
                      <w:szCs w:val="20"/>
                      <w:lang w:val="en-GB" w:eastAsia="en-GB"/>
                    </w:rPr>
                    <w:t> </w:t>
                  </w:r>
                </w:p>
              </w:tc>
              <w:tc>
                <w:tcPr>
                  <w:tcW w:w="2055" w:type="dxa"/>
                  <w:tcBorders>
                    <w:top w:val="single" w:sz="6" w:space="0" w:color="auto"/>
                    <w:left w:val="single" w:sz="6" w:space="0" w:color="auto"/>
                    <w:bottom w:val="single" w:sz="6" w:space="0" w:color="auto"/>
                    <w:right w:val="nil"/>
                  </w:tcBorders>
                  <w:hideMark/>
                </w:tcPr>
                <w:p w14:paraId="428E7503" w14:textId="77777777" w:rsidR="00AC291D" w:rsidRPr="00994FCE" w:rsidRDefault="00AC291D" w:rsidP="001A7ABE">
                  <w:pPr>
                    <w:widowControl/>
                    <w:autoSpaceDE/>
                    <w:autoSpaceDN/>
                    <w:spacing w:before="40" w:after="40" w:line="264"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r w:rsidR="00AC291D" w:rsidRPr="00994FCE" w14:paraId="3F42DC4B" w14:textId="77777777" w:rsidTr="00B044F9">
              <w:trPr>
                <w:trHeight w:val="300"/>
              </w:trPr>
              <w:tc>
                <w:tcPr>
                  <w:tcW w:w="4020" w:type="dxa"/>
                  <w:tcBorders>
                    <w:top w:val="single" w:sz="6" w:space="0" w:color="auto"/>
                    <w:left w:val="nil"/>
                    <w:bottom w:val="nil"/>
                    <w:right w:val="single" w:sz="6" w:space="0" w:color="auto"/>
                  </w:tcBorders>
                  <w:hideMark/>
                </w:tcPr>
                <w:p w14:paraId="227F2A03"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Ruled out since last meeting:</w:t>
                  </w:r>
                  <w:r w:rsidRPr="00994FCE">
                    <w:rPr>
                      <w:rFonts w:ascii="Montserrat" w:eastAsia="Times New Roman" w:hAnsi="Montserrat" w:cs="Times New Roman"/>
                      <w:sz w:val="20"/>
                      <w:szCs w:val="20"/>
                      <w:lang w:val="en-GB" w:eastAsia="en-GB"/>
                    </w:rPr>
                    <w:t> </w:t>
                  </w:r>
                </w:p>
              </w:tc>
              <w:tc>
                <w:tcPr>
                  <w:tcW w:w="1350" w:type="dxa"/>
                  <w:tcBorders>
                    <w:top w:val="single" w:sz="6" w:space="0" w:color="auto"/>
                    <w:left w:val="single" w:sz="6" w:space="0" w:color="auto"/>
                    <w:bottom w:val="nil"/>
                    <w:right w:val="single" w:sz="6" w:space="0" w:color="auto"/>
                  </w:tcBorders>
                  <w:hideMark/>
                </w:tcPr>
                <w:p w14:paraId="037B8558" w14:textId="77777777" w:rsidR="00AC291D" w:rsidRPr="00994FCE" w:rsidRDefault="00AC291D" w:rsidP="002C7B34">
                  <w:pPr>
                    <w:widowControl/>
                    <w:autoSpaceDE/>
                    <w:autoSpaceDN/>
                    <w:spacing w:before="40" w:after="40" w:line="264" w:lineRule="auto"/>
                    <w:ind w:left="181"/>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color w:val="808080"/>
                      <w:sz w:val="20"/>
                      <w:szCs w:val="20"/>
                      <w:lang w:val="en-GB" w:eastAsia="en-GB"/>
                    </w:rPr>
                    <w:t> </w:t>
                  </w:r>
                </w:p>
              </w:tc>
              <w:tc>
                <w:tcPr>
                  <w:tcW w:w="3315" w:type="dxa"/>
                  <w:tcBorders>
                    <w:top w:val="single" w:sz="6" w:space="0" w:color="auto"/>
                    <w:left w:val="single" w:sz="6" w:space="0" w:color="auto"/>
                    <w:bottom w:val="nil"/>
                    <w:right w:val="single" w:sz="6" w:space="0" w:color="auto"/>
                  </w:tcBorders>
                  <w:hideMark/>
                </w:tcPr>
                <w:p w14:paraId="34B722B0" w14:textId="77777777" w:rsidR="00AC291D" w:rsidRPr="00994FCE" w:rsidRDefault="00AC291D" w:rsidP="002C7B34">
                  <w:pPr>
                    <w:widowControl/>
                    <w:autoSpaceDE/>
                    <w:autoSpaceDN/>
                    <w:spacing w:before="40" w:after="40" w:line="264" w:lineRule="auto"/>
                    <w:ind w:left="57"/>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CA" w:eastAsia="en-GB"/>
                    </w:rPr>
                    <w:t>Number of Deaths:</w:t>
                  </w:r>
                  <w:r w:rsidRPr="00994FCE">
                    <w:rPr>
                      <w:rFonts w:ascii="Montserrat" w:eastAsia="Times New Roman" w:hAnsi="Montserrat" w:cs="Times New Roman"/>
                      <w:sz w:val="20"/>
                      <w:szCs w:val="20"/>
                      <w:lang w:val="en-GB" w:eastAsia="en-GB"/>
                    </w:rPr>
                    <w:t> </w:t>
                  </w:r>
                </w:p>
              </w:tc>
              <w:tc>
                <w:tcPr>
                  <w:tcW w:w="2055" w:type="dxa"/>
                  <w:tcBorders>
                    <w:top w:val="single" w:sz="6" w:space="0" w:color="auto"/>
                    <w:left w:val="single" w:sz="6" w:space="0" w:color="auto"/>
                    <w:bottom w:val="nil"/>
                    <w:right w:val="nil"/>
                  </w:tcBorders>
                  <w:hideMark/>
                </w:tcPr>
                <w:p w14:paraId="70BA89BC" w14:textId="77777777" w:rsidR="00AC291D" w:rsidRPr="00994FCE" w:rsidRDefault="00AC291D" w:rsidP="001A7ABE">
                  <w:pPr>
                    <w:widowControl/>
                    <w:autoSpaceDE/>
                    <w:autoSpaceDN/>
                    <w:spacing w:before="40" w:after="40" w:line="264" w:lineRule="auto"/>
                    <w:textAlignment w:val="baseline"/>
                    <w:rPr>
                      <w:rFonts w:ascii="Montserrat" w:eastAsia="Times New Roman" w:hAnsi="Montserrat" w:cs="Times New Roman"/>
                      <w:sz w:val="20"/>
                      <w:szCs w:val="20"/>
                      <w:lang w:val="en-GB" w:eastAsia="en-GB"/>
                    </w:rPr>
                  </w:pPr>
                  <w:r w:rsidRPr="00994FCE">
                    <w:rPr>
                      <w:rFonts w:ascii="Montserrat" w:eastAsia="Times New Roman" w:hAnsi="Montserrat" w:cs="Times New Roman"/>
                      <w:sz w:val="20"/>
                      <w:szCs w:val="20"/>
                      <w:lang w:val="en-GB" w:eastAsia="en-GB"/>
                    </w:rPr>
                    <w:t> </w:t>
                  </w:r>
                </w:p>
              </w:tc>
            </w:tr>
          </w:tbl>
          <w:p w14:paraId="030A11C6" w14:textId="439F6BAF" w:rsidR="00AC291D" w:rsidRPr="00994FCE" w:rsidRDefault="00AC291D" w:rsidP="00AC291D">
            <w:pPr>
              <w:widowControl/>
              <w:autoSpaceDE/>
              <w:autoSpaceDN/>
              <w:spacing w:line="264" w:lineRule="auto"/>
              <w:ind w:left="184"/>
              <w:textAlignment w:val="baseline"/>
              <w:rPr>
                <w:rFonts w:ascii="Montserrat" w:eastAsia="Times New Roman" w:hAnsi="Montserrat" w:cs="Segoe UI"/>
                <w:sz w:val="20"/>
                <w:szCs w:val="20"/>
                <w:lang w:val="en-GB" w:eastAsia="en-GB"/>
              </w:rPr>
            </w:pPr>
          </w:p>
        </w:tc>
      </w:tr>
    </w:tbl>
    <w:p w14:paraId="6B4C247A" w14:textId="77777777" w:rsidR="002C7B34" w:rsidRDefault="002C7B34">
      <w:r>
        <w:br w:type="page"/>
      </w:r>
    </w:p>
    <w:tbl>
      <w:tblPr>
        <w:tblW w:w="107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2"/>
        <w:gridCol w:w="2681"/>
        <w:gridCol w:w="12"/>
      </w:tblGrid>
      <w:tr w:rsidR="00BA6543" w:rsidRPr="00994FCE" w14:paraId="37160A48" w14:textId="77777777" w:rsidTr="00C35283">
        <w:trPr>
          <w:gridAfter w:val="1"/>
          <w:wAfter w:w="12" w:type="dxa"/>
          <w:trHeight w:val="360"/>
          <w:jc w:val="center"/>
        </w:trPr>
        <w:tc>
          <w:tcPr>
            <w:tcW w:w="8072" w:type="dxa"/>
            <w:tcBorders>
              <w:top w:val="single" w:sz="6" w:space="0" w:color="auto"/>
              <w:left w:val="single" w:sz="6" w:space="0" w:color="auto"/>
              <w:bottom w:val="single" w:sz="6" w:space="0" w:color="auto"/>
              <w:right w:val="single" w:sz="6" w:space="0" w:color="auto"/>
            </w:tcBorders>
            <w:shd w:val="clear" w:color="auto" w:fill="2F4F88"/>
            <w:vAlign w:val="center"/>
            <w:hideMark/>
          </w:tcPr>
          <w:p w14:paraId="464B49B8" w14:textId="7240EADD" w:rsidR="00BA6543" w:rsidRPr="001211F7" w:rsidRDefault="00C73F9A" w:rsidP="00F1566B">
            <w:pPr>
              <w:widowControl/>
              <w:autoSpaceDE/>
              <w:autoSpaceDN/>
              <w:ind w:left="57"/>
              <w:textAlignment w:val="baseline"/>
              <w:rPr>
                <w:rFonts w:ascii="Montserrat SemiBold" w:eastAsia="Times New Roman" w:hAnsi="Montserrat SemiBold" w:cs="Segoe UI"/>
                <w:bCs/>
                <w:color w:val="FFFFFF" w:themeColor="background1"/>
                <w:sz w:val="21"/>
                <w:szCs w:val="21"/>
                <w:lang w:val="en-CA" w:eastAsia="en-GB"/>
              </w:rPr>
            </w:pPr>
            <w:r w:rsidRPr="001211F7">
              <w:rPr>
                <w:sz w:val="21"/>
                <w:szCs w:val="21"/>
              </w:rPr>
              <w:lastRenderedPageBreak/>
              <w:br w:type="page"/>
            </w:r>
            <w:r w:rsidR="00BA6543" w:rsidRPr="001211F7">
              <w:rPr>
                <w:rFonts w:ascii="Montserrat SemiBold" w:eastAsia="Times New Roman" w:hAnsi="Montserrat SemiBold" w:cs="Segoe UI"/>
                <w:bCs/>
                <w:color w:val="FFFFFF" w:themeColor="background1"/>
                <w:sz w:val="21"/>
                <w:szCs w:val="21"/>
                <w:lang w:val="en-CA" w:eastAsia="en-GB"/>
              </w:rPr>
              <w:t xml:space="preserve"> CUMULATIVE </w:t>
            </w:r>
            <w:r w:rsidR="006F7FC8" w:rsidRPr="001211F7">
              <w:rPr>
                <w:rFonts w:ascii="Montserrat SemiBold" w:eastAsia="Times New Roman" w:hAnsi="Montserrat SemiBold" w:cs="Segoe UI"/>
                <w:bCs/>
                <w:color w:val="FFFFFF" w:themeColor="background1"/>
                <w:sz w:val="21"/>
                <w:szCs w:val="21"/>
                <w:lang w:val="en-CA" w:eastAsia="en-GB"/>
              </w:rPr>
              <w:t>OUTBREAK </w:t>
            </w:r>
            <w:r w:rsidR="006F7FC8">
              <w:rPr>
                <w:rFonts w:ascii="Montserrat SemiBold" w:eastAsia="Times New Roman" w:hAnsi="Montserrat SemiBold" w:cs="Segoe UI"/>
                <w:bCs/>
                <w:color w:val="FFFFFF" w:themeColor="background1"/>
                <w:sz w:val="21"/>
                <w:szCs w:val="21"/>
                <w:lang w:val="en-CA" w:eastAsia="en-GB"/>
              </w:rPr>
              <w:t>MINUTES</w:t>
            </w:r>
          </w:p>
        </w:tc>
        <w:tc>
          <w:tcPr>
            <w:tcW w:w="2681" w:type="dxa"/>
            <w:tcBorders>
              <w:top w:val="single" w:sz="6" w:space="0" w:color="auto"/>
              <w:left w:val="single" w:sz="6" w:space="0" w:color="auto"/>
              <w:bottom w:val="single" w:sz="6" w:space="0" w:color="auto"/>
              <w:right w:val="single" w:sz="6" w:space="0" w:color="auto"/>
            </w:tcBorders>
            <w:shd w:val="clear" w:color="auto" w:fill="2F4F88"/>
            <w:vAlign w:val="center"/>
            <w:hideMark/>
          </w:tcPr>
          <w:p w14:paraId="5157F9C6" w14:textId="16943A99" w:rsidR="00BA6543" w:rsidRPr="001211F7" w:rsidRDefault="00BA6543" w:rsidP="00D877BD">
            <w:pPr>
              <w:widowControl/>
              <w:autoSpaceDE/>
              <w:autoSpaceDN/>
              <w:ind w:left="184"/>
              <w:textAlignment w:val="baseline"/>
              <w:rPr>
                <w:rFonts w:ascii="Montserrat SemiBold" w:eastAsia="Times New Roman" w:hAnsi="Montserrat SemiBold" w:cs="Segoe UI"/>
                <w:bCs/>
                <w:color w:val="FFFFFF" w:themeColor="background1"/>
                <w:sz w:val="21"/>
                <w:szCs w:val="21"/>
                <w:lang w:val="en-CA" w:eastAsia="en-GB"/>
              </w:rPr>
            </w:pPr>
            <w:r w:rsidRPr="001211F7">
              <w:rPr>
                <w:rFonts w:ascii="Montserrat SemiBold" w:eastAsia="Times New Roman" w:hAnsi="Montserrat SemiBold" w:cs="Segoe UI"/>
                <w:bCs/>
                <w:color w:val="FFFFFF" w:themeColor="background1"/>
                <w:sz w:val="21"/>
                <w:szCs w:val="21"/>
                <w:lang w:val="en-CA" w:eastAsia="en-GB"/>
              </w:rPr>
              <w:t>ACTIONS </w:t>
            </w:r>
          </w:p>
        </w:tc>
      </w:tr>
      <w:tr w:rsidR="00BA6543" w:rsidRPr="00994FCE" w14:paraId="745ED24D" w14:textId="77777777" w:rsidTr="00C35283">
        <w:trPr>
          <w:trHeight w:val="270"/>
          <w:jc w:val="center"/>
        </w:trPr>
        <w:tc>
          <w:tcPr>
            <w:tcW w:w="8072" w:type="dxa"/>
            <w:tcBorders>
              <w:top w:val="single" w:sz="6" w:space="0" w:color="auto"/>
              <w:left w:val="single" w:sz="6" w:space="0" w:color="auto"/>
              <w:bottom w:val="single" w:sz="6" w:space="0" w:color="auto"/>
              <w:right w:val="single" w:sz="6" w:space="0" w:color="auto"/>
            </w:tcBorders>
            <w:hideMark/>
          </w:tcPr>
          <w:p w14:paraId="00BD0E6E" w14:textId="3268E026" w:rsidR="003304F4" w:rsidRPr="003B3BB5" w:rsidRDefault="003E2073" w:rsidP="00ED1DB0">
            <w:pPr>
              <w:spacing w:after="40"/>
              <w:ind w:left="57"/>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 xml:space="preserve">1. </w:t>
            </w:r>
            <w:r w:rsidR="003304F4" w:rsidRPr="003B3BB5">
              <w:rPr>
                <w:rFonts w:ascii="Montserrat SemiBold" w:eastAsia="Times New Roman" w:hAnsi="Montserrat SemiBold" w:cs="Segoe UI"/>
                <w:bCs/>
                <w:sz w:val="20"/>
                <w:szCs w:val="20"/>
                <w:lang w:val="en-CA" w:eastAsia="en-GB"/>
              </w:rPr>
              <w:t xml:space="preserve">Situation </w:t>
            </w:r>
            <w:r w:rsidR="006A3A90" w:rsidRPr="003B3BB5">
              <w:rPr>
                <w:rFonts w:ascii="Montserrat SemiBold" w:eastAsia="Times New Roman" w:hAnsi="Montserrat SemiBold" w:cs="Segoe UI"/>
                <w:bCs/>
                <w:sz w:val="20"/>
                <w:szCs w:val="20"/>
                <w:lang w:val="en-CA" w:eastAsia="en-GB"/>
              </w:rPr>
              <w:t>O</w:t>
            </w:r>
            <w:r w:rsidR="003304F4" w:rsidRPr="003B3BB5">
              <w:rPr>
                <w:rFonts w:ascii="Montserrat SemiBold" w:eastAsia="Times New Roman" w:hAnsi="Montserrat SemiBold" w:cs="Segoe UI"/>
                <w:bCs/>
                <w:sz w:val="20"/>
                <w:szCs w:val="20"/>
                <w:lang w:val="en-CA" w:eastAsia="en-GB"/>
              </w:rPr>
              <w:t>verview</w:t>
            </w:r>
            <w:r w:rsidRPr="003B3BB5">
              <w:rPr>
                <w:rFonts w:ascii="Montserrat SemiBold" w:eastAsia="Times New Roman" w:hAnsi="Montserrat SemiBold" w:cs="Segoe UI"/>
                <w:bCs/>
                <w:sz w:val="20"/>
                <w:szCs w:val="20"/>
                <w:lang w:val="en-CA" w:eastAsia="en-GB"/>
              </w:rPr>
              <w:t>:</w:t>
            </w:r>
          </w:p>
          <w:p w14:paraId="6BDF32F2" w14:textId="53162046" w:rsidR="003304F4" w:rsidRPr="005F32E9" w:rsidRDefault="0018166E"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5F32E9">
              <w:rPr>
                <w:rFonts w:ascii="Montserrat" w:eastAsia="Times New Roman" w:hAnsi="Montserrat" w:cs="Segoe UI"/>
                <w:sz w:val="20"/>
                <w:szCs w:val="20"/>
                <w:lang w:val="en-GB" w:eastAsia="en-GB"/>
              </w:rPr>
              <w:t>I</w:t>
            </w:r>
            <w:r w:rsidR="00202832" w:rsidRPr="005F32E9">
              <w:rPr>
                <w:rFonts w:ascii="Montserrat" w:eastAsia="Times New Roman" w:hAnsi="Montserrat" w:cs="Segoe UI"/>
                <w:sz w:val="20"/>
                <w:szCs w:val="20"/>
                <w:lang w:val="en-GB" w:eastAsia="en-GB"/>
              </w:rPr>
              <w:t xml:space="preserve">mportant </w:t>
            </w:r>
            <w:r w:rsidR="00381BDF" w:rsidRPr="005F32E9">
              <w:rPr>
                <w:rFonts w:ascii="Montserrat" w:eastAsia="Times New Roman" w:hAnsi="Montserrat" w:cs="Segoe UI"/>
                <w:sz w:val="20"/>
                <w:szCs w:val="20"/>
                <w:lang w:val="en-GB" w:eastAsia="en-GB"/>
              </w:rPr>
              <w:t>details about facility</w:t>
            </w:r>
          </w:p>
          <w:p w14:paraId="484FAFF5" w14:textId="5EC7FDB7" w:rsidR="00381BDF" w:rsidRDefault="0018166E"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5F32E9">
              <w:rPr>
                <w:rFonts w:ascii="Montserrat" w:eastAsia="Times New Roman" w:hAnsi="Montserrat" w:cs="Segoe UI"/>
                <w:sz w:val="20"/>
                <w:szCs w:val="20"/>
                <w:lang w:val="en-GB" w:eastAsia="en-GB"/>
              </w:rPr>
              <w:t>B</w:t>
            </w:r>
            <w:r w:rsidR="007B0A96" w:rsidRPr="005F32E9">
              <w:rPr>
                <w:rFonts w:ascii="Montserrat" w:eastAsia="Times New Roman" w:hAnsi="Montserrat" w:cs="Segoe UI"/>
                <w:sz w:val="20"/>
                <w:szCs w:val="20"/>
                <w:lang w:val="en-GB" w:eastAsia="en-GB"/>
              </w:rPr>
              <w:t>ackground</w:t>
            </w:r>
          </w:p>
          <w:p w14:paraId="3454B3AC" w14:textId="54605845" w:rsidR="00C35283" w:rsidRPr="005F32E9" w:rsidRDefault="00C35283" w:rsidP="00C35283">
            <w:pPr>
              <w:pStyle w:val="ListParagraph"/>
              <w:widowControl/>
              <w:autoSpaceDE/>
              <w:autoSpaceDN/>
              <w:ind w:left="757"/>
              <w:textAlignment w:val="baseline"/>
              <w:rPr>
                <w:rFonts w:ascii="Montserrat" w:eastAsia="Times New Roman" w:hAnsi="Montserrat" w:cs="Segoe UI"/>
                <w:sz w:val="20"/>
                <w:szCs w:val="20"/>
                <w:lang w:val="en-GB" w:eastAsia="en-GB"/>
              </w:rPr>
            </w:pPr>
          </w:p>
          <w:p w14:paraId="3B4131F5" w14:textId="77777777" w:rsidR="003304F4" w:rsidRDefault="003304F4" w:rsidP="00E32EBB">
            <w:pPr>
              <w:widowControl/>
              <w:autoSpaceDE/>
              <w:autoSpaceDN/>
              <w:ind w:left="57"/>
              <w:textAlignment w:val="baseline"/>
              <w:rPr>
                <w:rFonts w:ascii="Montserrat" w:eastAsia="Times New Roman" w:hAnsi="Montserrat" w:cs="Segoe UI"/>
                <w:sz w:val="20"/>
                <w:szCs w:val="20"/>
                <w:lang w:val="en-CA" w:eastAsia="en-GB"/>
              </w:rPr>
            </w:pPr>
          </w:p>
          <w:p w14:paraId="6D03F8CB" w14:textId="2C73A2E8" w:rsidR="00BA6543" w:rsidRPr="00994FCE" w:rsidRDefault="00BA6543" w:rsidP="00E32EBB">
            <w:pPr>
              <w:widowControl/>
              <w:autoSpaceDE/>
              <w:autoSpaceDN/>
              <w:ind w:left="57"/>
              <w:textAlignment w:val="baseline"/>
              <w:rPr>
                <w:rFonts w:ascii="Montserrat" w:eastAsia="Times New Roman" w:hAnsi="Montserrat" w:cs="Segoe UI"/>
                <w:sz w:val="20"/>
                <w:szCs w:val="20"/>
                <w:lang w:val="en-GB"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4C6C79FC"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7890844C"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5B3049F3"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6691D04F"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02F14929"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7D9050EE"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247DACA8"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04556CB2"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5C379CF6"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5C8D8153"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CA" w:eastAsia="en-GB"/>
              </w:rPr>
              <w:t> </w:t>
            </w:r>
          </w:p>
          <w:p w14:paraId="3BA745F0"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1B32DA89"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08F68527"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DB1EAD" w:rsidRPr="00994FCE" w14:paraId="2DE18FF1"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74B6C975" w14:textId="398D3B71" w:rsidR="00DB1EAD" w:rsidRPr="003B3BB5" w:rsidRDefault="00DB1EAD" w:rsidP="00DF386D">
            <w:pPr>
              <w:widowControl/>
              <w:autoSpaceDE/>
              <w:autoSpaceDN/>
              <w:spacing w:after="40"/>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2. Review of Cases or Potential Exposures:</w:t>
            </w:r>
          </w:p>
          <w:p w14:paraId="235B8684" w14:textId="6B37346C" w:rsidR="00DB1EAD" w:rsidRPr="000A23BA" w:rsidRDefault="00DB1EAD" w:rsidP="00E155FC">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E155FC">
              <w:rPr>
                <w:rFonts w:ascii="Montserrat" w:eastAsia="Times New Roman" w:hAnsi="Montserrat" w:cs="Segoe UI"/>
                <w:sz w:val="20"/>
                <w:szCs w:val="20"/>
                <w:lang w:val="en-GB" w:eastAsia="en-GB"/>
              </w:rPr>
              <w:t xml:space="preserve">PCC/Manager unit report on new or pending cases </w:t>
            </w:r>
          </w:p>
          <w:p w14:paraId="094436EB" w14:textId="77777777" w:rsidR="00DB1EAD" w:rsidRPr="00994FCE" w:rsidRDefault="00DB1EAD" w:rsidP="00E32EBB">
            <w:pPr>
              <w:widowControl/>
              <w:autoSpaceDE/>
              <w:autoSpaceDN/>
              <w:ind w:left="57"/>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08CFB047" w14:textId="77777777" w:rsidR="00DB1EAD" w:rsidRPr="00994FCE" w:rsidRDefault="00DB1EAD" w:rsidP="00E32EBB">
            <w:pPr>
              <w:widowControl/>
              <w:autoSpaceDE/>
              <w:autoSpaceDN/>
              <w:ind w:left="57"/>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c>
          <w:tcPr>
            <w:tcW w:w="2693" w:type="dxa"/>
            <w:gridSpan w:val="2"/>
            <w:tcBorders>
              <w:top w:val="single" w:sz="6" w:space="0" w:color="auto"/>
              <w:left w:val="single" w:sz="6" w:space="0" w:color="auto"/>
              <w:bottom w:val="single" w:sz="6" w:space="0" w:color="auto"/>
              <w:right w:val="single" w:sz="6" w:space="0" w:color="auto"/>
            </w:tcBorders>
          </w:tcPr>
          <w:p w14:paraId="0783BE90" w14:textId="49602747" w:rsidR="00DB1EAD" w:rsidRPr="00994FCE" w:rsidRDefault="00DB1EAD"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64325F3F" w14:textId="77777777" w:rsidR="00DB1EAD" w:rsidRPr="00994FCE" w:rsidRDefault="00DB1EAD"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7B7CD1EB" w14:textId="77777777" w:rsidR="00DB1EAD" w:rsidRPr="00994FCE" w:rsidRDefault="00DB1EAD"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7E8E22FF" w14:textId="77777777" w:rsidR="00DB1EAD" w:rsidRPr="00994FCE" w:rsidRDefault="00DB1EAD"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38E44713"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415BDB68" w14:textId="05CF3D0B" w:rsidR="00BA6543" w:rsidRPr="003B3BB5" w:rsidRDefault="003E2073" w:rsidP="00DF386D">
            <w:pPr>
              <w:widowControl/>
              <w:autoSpaceDE/>
              <w:autoSpaceDN/>
              <w:spacing w:after="40"/>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 xml:space="preserve">3. </w:t>
            </w:r>
            <w:r w:rsidR="00BA6543" w:rsidRPr="003B3BB5">
              <w:rPr>
                <w:rFonts w:ascii="Montserrat SemiBold" w:eastAsia="Times New Roman" w:hAnsi="Montserrat SemiBold" w:cs="Segoe UI"/>
                <w:bCs/>
                <w:sz w:val="20"/>
                <w:szCs w:val="20"/>
                <w:lang w:val="en-CA" w:eastAsia="en-GB"/>
              </w:rPr>
              <w:t xml:space="preserve">Infection </w:t>
            </w:r>
            <w:r w:rsidRPr="003B3BB5">
              <w:rPr>
                <w:rFonts w:ascii="Montserrat SemiBold" w:eastAsia="Times New Roman" w:hAnsi="Montserrat SemiBold" w:cs="Segoe UI"/>
                <w:bCs/>
                <w:sz w:val="20"/>
                <w:szCs w:val="20"/>
                <w:lang w:val="en-CA" w:eastAsia="en-GB"/>
              </w:rPr>
              <w:t>Prevention and C</w:t>
            </w:r>
            <w:r w:rsidR="00BA6543" w:rsidRPr="003B3BB5">
              <w:rPr>
                <w:rFonts w:ascii="Montserrat SemiBold" w:eastAsia="Times New Roman" w:hAnsi="Montserrat SemiBold" w:cs="Segoe UI"/>
                <w:bCs/>
                <w:sz w:val="20"/>
                <w:szCs w:val="20"/>
                <w:lang w:val="en-CA" w:eastAsia="en-GB"/>
              </w:rPr>
              <w:t>ontrol Updates</w:t>
            </w:r>
            <w:r w:rsidRPr="003B3BB5">
              <w:rPr>
                <w:rFonts w:ascii="Montserrat SemiBold" w:eastAsia="Times New Roman" w:hAnsi="Montserrat SemiBold" w:cs="Segoe UI"/>
                <w:bCs/>
                <w:sz w:val="20"/>
                <w:szCs w:val="20"/>
                <w:lang w:val="en-CA" w:eastAsia="en-GB"/>
              </w:rPr>
              <w:t>:</w:t>
            </w:r>
          </w:p>
          <w:p w14:paraId="44D4F87C" w14:textId="0B8A86AD" w:rsidR="0089049F" w:rsidRPr="000A23BA" w:rsidRDefault="0089049F"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IPAC measures</w:t>
            </w:r>
            <w:r w:rsidR="007B0A96" w:rsidRPr="000A23BA">
              <w:rPr>
                <w:rFonts w:ascii="Montserrat" w:eastAsia="Times New Roman" w:hAnsi="Montserrat" w:cs="Segoe UI"/>
                <w:sz w:val="20"/>
                <w:szCs w:val="20"/>
                <w:lang w:val="en-GB" w:eastAsia="en-GB"/>
              </w:rPr>
              <w:t xml:space="preserve"> </w:t>
            </w:r>
            <w:r w:rsidR="006C2460" w:rsidRPr="000A23BA">
              <w:rPr>
                <w:rFonts w:ascii="Montserrat" w:eastAsia="Times New Roman" w:hAnsi="Montserrat" w:cs="Segoe UI"/>
                <w:sz w:val="20"/>
                <w:szCs w:val="20"/>
                <w:lang w:val="en-GB" w:eastAsia="en-GB"/>
              </w:rPr>
              <w:t>implemented</w:t>
            </w:r>
          </w:p>
          <w:p w14:paraId="5BB0FBC3" w14:textId="20852D93" w:rsidR="0089049F" w:rsidRPr="000A23BA" w:rsidRDefault="0089049F"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Isolation and Duration</w:t>
            </w:r>
          </w:p>
          <w:p w14:paraId="0ECB0DD7" w14:textId="303227F6" w:rsidR="0089049F" w:rsidRPr="000A23BA" w:rsidRDefault="0089049F"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Visitation</w:t>
            </w:r>
          </w:p>
          <w:p w14:paraId="4ABC3102" w14:textId="0F33CDC1" w:rsidR="0089049F" w:rsidRPr="000A23BA" w:rsidRDefault="0089049F"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Communal Spaces</w:t>
            </w:r>
          </w:p>
          <w:p w14:paraId="1F12CB9D" w14:textId="5169203B" w:rsidR="0089049F" w:rsidRPr="000A23BA" w:rsidRDefault="0089049F"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Transfers/Admissions</w:t>
            </w:r>
          </w:p>
          <w:p w14:paraId="05470240" w14:textId="49065D56" w:rsidR="003E2073" w:rsidRPr="000A23BA" w:rsidRDefault="003E2073"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Other</w:t>
            </w:r>
          </w:p>
          <w:p w14:paraId="53D97C97" w14:textId="77777777" w:rsidR="0089049F" w:rsidRDefault="0089049F" w:rsidP="00E32EBB">
            <w:pPr>
              <w:widowControl/>
              <w:autoSpaceDE/>
              <w:autoSpaceDN/>
              <w:ind w:left="57"/>
              <w:textAlignment w:val="baseline"/>
              <w:rPr>
                <w:rFonts w:ascii="Montserrat" w:eastAsia="Times New Roman" w:hAnsi="Montserrat" w:cs="Segoe UI"/>
                <w:sz w:val="20"/>
                <w:szCs w:val="20"/>
                <w:lang w:val="en-GB" w:eastAsia="en-GB"/>
              </w:rPr>
            </w:pPr>
          </w:p>
          <w:p w14:paraId="7BFCE9DD" w14:textId="0E16B12C" w:rsidR="00BA6543" w:rsidRPr="00994FCE" w:rsidRDefault="00BA6543" w:rsidP="006D5BE2">
            <w:pPr>
              <w:widowControl/>
              <w:autoSpaceDE/>
              <w:autoSpaceDN/>
              <w:textAlignment w:val="baseline"/>
              <w:rPr>
                <w:rFonts w:ascii="Montserrat" w:eastAsia="Times New Roman" w:hAnsi="Montserrat" w:cs="Segoe UI"/>
                <w:sz w:val="20"/>
                <w:szCs w:val="20"/>
                <w:lang w:val="en-GB"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30A4AF42"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2C310282"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0596CFFA" w14:textId="3A005293" w:rsidR="007B0A96" w:rsidRPr="003B3BB5" w:rsidRDefault="008C2AA5" w:rsidP="00E32EBB">
            <w:pPr>
              <w:widowControl/>
              <w:autoSpaceDE/>
              <w:autoSpaceDN/>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4.</w:t>
            </w:r>
            <w:r w:rsidR="00BA6543" w:rsidRPr="003B3BB5">
              <w:rPr>
                <w:rFonts w:ascii="Montserrat SemiBold" w:eastAsia="Times New Roman" w:hAnsi="Montserrat SemiBold" w:cs="Segoe UI"/>
                <w:bCs/>
                <w:sz w:val="20"/>
                <w:szCs w:val="20"/>
                <w:lang w:val="en-CA" w:eastAsia="en-GB"/>
              </w:rPr>
              <w:t> </w:t>
            </w:r>
            <w:r w:rsidR="00202832" w:rsidRPr="003B3BB5">
              <w:rPr>
                <w:rFonts w:ascii="Montserrat SemiBold" w:eastAsia="Times New Roman" w:hAnsi="Montserrat SemiBold" w:cs="Segoe UI"/>
                <w:bCs/>
                <w:sz w:val="20"/>
                <w:szCs w:val="20"/>
                <w:lang w:val="en-CA" w:eastAsia="en-GB"/>
              </w:rPr>
              <w:t xml:space="preserve"> </w:t>
            </w:r>
            <w:r w:rsidR="007B0A96" w:rsidRPr="003B3BB5">
              <w:rPr>
                <w:rFonts w:ascii="Montserrat SemiBold" w:eastAsia="Times New Roman" w:hAnsi="Montserrat SemiBold" w:cs="Segoe UI"/>
                <w:bCs/>
                <w:sz w:val="20"/>
                <w:szCs w:val="20"/>
                <w:lang w:val="en-CA" w:eastAsia="en-GB"/>
              </w:rPr>
              <w:t>Cohorting/Testing/Vaccination updates</w:t>
            </w:r>
            <w:r w:rsidR="003E2073" w:rsidRPr="003B3BB5">
              <w:rPr>
                <w:rFonts w:ascii="Montserrat SemiBold" w:eastAsia="Times New Roman" w:hAnsi="Montserrat SemiBold" w:cs="Segoe UI"/>
                <w:bCs/>
                <w:sz w:val="20"/>
                <w:szCs w:val="20"/>
                <w:lang w:val="en-CA" w:eastAsia="en-GB"/>
              </w:rPr>
              <w:t>:</w:t>
            </w:r>
          </w:p>
          <w:p w14:paraId="726B6090" w14:textId="77777777" w:rsidR="003E2073" w:rsidRDefault="003E2073" w:rsidP="00E32EBB">
            <w:pPr>
              <w:widowControl/>
              <w:autoSpaceDE/>
              <w:autoSpaceDN/>
              <w:ind w:left="57"/>
              <w:textAlignment w:val="baseline"/>
              <w:rPr>
                <w:rFonts w:ascii="Montserrat SemiBold" w:eastAsia="Times New Roman" w:hAnsi="Montserrat SemiBold" w:cs="Segoe UI"/>
                <w:bCs/>
                <w:sz w:val="20"/>
                <w:szCs w:val="20"/>
                <w:lang w:val="en-CA" w:eastAsia="en-GB"/>
              </w:rPr>
            </w:pPr>
          </w:p>
          <w:p w14:paraId="4B4B54BD" w14:textId="77777777" w:rsidR="006D5BE2" w:rsidRPr="003B3BB5" w:rsidRDefault="006D5BE2" w:rsidP="00E32EBB">
            <w:pPr>
              <w:widowControl/>
              <w:autoSpaceDE/>
              <w:autoSpaceDN/>
              <w:ind w:left="57"/>
              <w:textAlignment w:val="baseline"/>
              <w:rPr>
                <w:rFonts w:ascii="Montserrat SemiBold" w:eastAsia="Times New Roman" w:hAnsi="Montserrat SemiBold" w:cs="Segoe UI"/>
                <w:bCs/>
                <w:sz w:val="20"/>
                <w:szCs w:val="20"/>
                <w:lang w:val="en-CA" w:eastAsia="en-GB"/>
              </w:rPr>
            </w:pPr>
          </w:p>
          <w:p w14:paraId="71EF882F" w14:textId="05B560D2" w:rsidR="00BA6543" w:rsidRPr="003B3BB5" w:rsidRDefault="00BA6543" w:rsidP="00E32EBB">
            <w:pPr>
              <w:widowControl/>
              <w:autoSpaceDE/>
              <w:autoSpaceDN/>
              <w:ind w:left="57"/>
              <w:textAlignment w:val="baseline"/>
              <w:rPr>
                <w:rFonts w:ascii="Montserrat SemiBold" w:eastAsia="Times New Roman" w:hAnsi="Montserrat SemiBold" w:cs="Segoe UI"/>
                <w:bCs/>
                <w:sz w:val="20"/>
                <w:szCs w:val="20"/>
                <w:lang w:val="en-CA"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0D485D53"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6F92CCC1"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3FF67CD8" w14:textId="23B763B1" w:rsidR="007B0A96" w:rsidRPr="003B3BB5" w:rsidRDefault="008C2AA5" w:rsidP="00E32EBB">
            <w:pPr>
              <w:widowControl/>
              <w:autoSpaceDE/>
              <w:autoSpaceDN/>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5.</w:t>
            </w:r>
            <w:r w:rsidR="00202832" w:rsidRPr="003B3BB5">
              <w:rPr>
                <w:rFonts w:ascii="Montserrat SemiBold" w:eastAsia="Times New Roman" w:hAnsi="Montserrat SemiBold" w:cs="Segoe UI"/>
                <w:bCs/>
                <w:sz w:val="20"/>
                <w:szCs w:val="20"/>
                <w:lang w:val="en-CA" w:eastAsia="en-GB"/>
              </w:rPr>
              <w:t xml:space="preserve"> </w:t>
            </w:r>
            <w:r w:rsidR="00BA6543" w:rsidRPr="003B3BB5">
              <w:rPr>
                <w:rFonts w:ascii="Montserrat SemiBold" w:eastAsia="Times New Roman" w:hAnsi="Montserrat SemiBold" w:cs="Segoe UI"/>
                <w:bCs/>
                <w:sz w:val="20"/>
                <w:szCs w:val="20"/>
                <w:lang w:val="en-CA" w:eastAsia="en-GB"/>
              </w:rPr>
              <w:t> </w:t>
            </w:r>
            <w:r w:rsidR="007B0A96" w:rsidRPr="003B3BB5">
              <w:rPr>
                <w:rFonts w:ascii="Montserrat SemiBold" w:eastAsia="Times New Roman" w:hAnsi="Montserrat SemiBold" w:cs="Segoe UI"/>
                <w:bCs/>
                <w:sz w:val="20"/>
                <w:szCs w:val="20"/>
                <w:lang w:val="en-CA" w:eastAsia="en-GB"/>
              </w:rPr>
              <w:t>Med Micro Recommendation Updates</w:t>
            </w:r>
            <w:r w:rsidR="003E2073" w:rsidRPr="003B3BB5">
              <w:rPr>
                <w:rFonts w:ascii="Montserrat SemiBold" w:eastAsia="Times New Roman" w:hAnsi="Montserrat SemiBold" w:cs="Segoe UI"/>
                <w:bCs/>
                <w:sz w:val="20"/>
                <w:szCs w:val="20"/>
                <w:lang w:val="en-CA" w:eastAsia="en-GB"/>
              </w:rPr>
              <w:t>:</w:t>
            </w:r>
          </w:p>
          <w:p w14:paraId="5503BD63" w14:textId="77777777" w:rsidR="003E2073" w:rsidRDefault="003E2073" w:rsidP="00E32EBB">
            <w:pPr>
              <w:widowControl/>
              <w:autoSpaceDE/>
              <w:autoSpaceDN/>
              <w:ind w:left="57"/>
              <w:textAlignment w:val="baseline"/>
              <w:rPr>
                <w:rFonts w:ascii="Montserrat SemiBold" w:eastAsia="Times New Roman" w:hAnsi="Montserrat SemiBold" w:cs="Segoe UI"/>
                <w:bCs/>
                <w:sz w:val="20"/>
                <w:szCs w:val="20"/>
                <w:lang w:val="en-CA" w:eastAsia="en-GB"/>
              </w:rPr>
            </w:pPr>
          </w:p>
          <w:p w14:paraId="7E0221F1" w14:textId="77777777" w:rsidR="006D5BE2" w:rsidRPr="003B3BB5" w:rsidRDefault="006D5BE2" w:rsidP="00E32EBB">
            <w:pPr>
              <w:widowControl/>
              <w:autoSpaceDE/>
              <w:autoSpaceDN/>
              <w:ind w:left="57"/>
              <w:textAlignment w:val="baseline"/>
              <w:rPr>
                <w:rFonts w:ascii="Montserrat SemiBold" w:eastAsia="Times New Roman" w:hAnsi="Montserrat SemiBold" w:cs="Segoe UI"/>
                <w:bCs/>
                <w:sz w:val="20"/>
                <w:szCs w:val="20"/>
                <w:lang w:val="en-CA" w:eastAsia="en-GB"/>
              </w:rPr>
            </w:pPr>
          </w:p>
          <w:p w14:paraId="2060FC5C" w14:textId="6E204D12" w:rsidR="00BA6543" w:rsidRPr="003B3BB5" w:rsidRDefault="00BA6543" w:rsidP="00E32EBB">
            <w:pPr>
              <w:widowControl/>
              <w:autoSpaceDE/>
              <w:autoSpaceDN/>
              <w:ind w:left="57"/>
              <w:textAlignment w:val="baseline"/>
              <w:rPr>
                <w:rFonts w:ascii="Montserrat SemiBold" w:eastAsia="Times New Roman" w:hAnsi="Montserrat SemiBold" w:cs="Segoe UI"/>
                <w:bCs/>
                <w:sz w:val="20"/>
                <w:szCs w:val="20"/>
                <w:lang w:val="en-CA"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43BE1E07"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44161750"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6DC5FCA0" w14:textId="58E4B0F3" w:rsidR="00BA6543" w:rsidRPr="003B3BB5" w:rsidRDefault="003E2073" w:rsidP="00DF386D">
            <w:pPr>
              <w:widowControl/>
              <w:autoSpaceDE/>
              <w:autoSpaceDN/>
              <w:spacing w:after="40"/>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 xml:space="preserve">6. </w:t>
            </w:r>
            <w:r w:rsidR="00BA6543" w:rsidRPr="003B3BB5">
              <w:rPr>
                <w:rFonts w:ascii="Montserrat SemiBold" w:eastAsia="Times New Roman" w:hAnsi="Montserrat SemiBold" w:cs="Segoe UI"/>
                <w:bCs/>
                <w:sz w:val="20"/>
                <w:szCs w:val="20"/>
                <w:lang w:val="en-CA" w:eastAsia="en-GB"/>
              </w:rPr>
              <w:t>Facility Updates</w:t>
            </w:r>
            <w:r w:rsidRPr="003B3BB5">
              <w:rPr>
                <w:rFonts w:ascii="Montserrat SemiBold" w:eastAsia="Times New Roman" w:hAnsi="Montserrat SemiBold" w:cs="Segoe UI"/>
                <w:bCs/>
                <w:sz w:val="20"/>
                <w:szCs w:val="20"/>
                <w:lang w:val="en-CA" w:eastAsia="en-GB"/>
              </w:rPr>
              <w:t>:</w:t>
            </w:r>
          </w:p>
          <w:p w14:paraId="3308DA64" w14:textId="586532C4" w:rsidR="00A72AF8" w:rsidRPr="000A23BA" w:rsidRDefault="0018166E"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S</w:t>
            </w:r>
            <w:r w:rsidR="00A72AF8" w:rsidRPr="000A23BA">
              <w:rPr>
                <w:rFonts w:ascii="Montserrat" w:eastAsia="Times New Roman" w:hAnsi="Montserrat" w:cs="Segoe UI"/>
                <w:sz w:val="20"/>
                <w:szCs w:val="20"/>
                <w:lang w:val="en-GB" w:eastAsia="en-GB"/>
              </w:rPr>
              <w:t>taffing levels</w:t>
            </w:r>
          </w:p>
          <w:p w14:paraId="049E7D2F" w14:textId="3D5976E6" w:rsidR="007B0A96" w:rsidRPr="000A23BA" w:rsidRDefault="003E2073" w:rsidP="005F32E9">
            <w:pPr>
              <w:pStyle w:val="ListParagraph"/>
              <w:widowControl/>
              <w:numPr>
                <w:ilvl w:val="0"/>
                <w:numId w:val="14"/>
              </w:numPr>
              <w:autoSpaceDE/>
              <w:autoSpaceDN/>
              <w:ind w:left="757"/>
              <w:textAlignment w:val="baseline"/>
              <w:rPr>
                <w:rFonts w:ascii="Montserrat" w:eastAsia="Times New Roman" w:hAnsi="Montserrat" w:cs="Segoe UI"/>
                <w:sz w:val="20"/>
                <w:szCs w:val="20"/>
                <w:lang w:val="en-GB" w:eastAsia="en-GB"/>
              </w:rPr>
            </w:pPr>
            <w:r w:rsidRPr="000A23BA">
              <w:rPr>
                <w:rFonts w:ascii="Montserrat" w:eastAsia="Times New Roman" w:hAnsi="Montserrat" w:cs="Segoe UI"/>
                <w:sz w:val="20"/>
                <w:szCs w:val="20"/>
                <w:lang w:val="en-GB" w:eastAsia="en-GB"/>
              </w:rPr>
              <w:t xml:space="preserve">PPE and </w:t>
            </w:r>
            <w:r w:rsidR="007B0A96" w:rsidRPr="000A23BA">
              <w:rPr>
                <w:rFonts w:ascii="Montserrat" w:eastAsia="Times New Roman" w:hAnsi="Montserrat" w:cs="Segoe UI"/>
                <w:sz w:val="20"/>
                <w:szCs w:val="20"/>
                <w:lang w:val="en-GB" w:eastAsia="en-GB"/>
              </w:rPr>
              <w:t>supplie</w:t>
            </w:r>
            <w:r w:rsidRPr="000A23BA">
              <w:rPr>
                <w:rFonts w:ascii="Montserrat" w:eastAsia="Times New Roman" w:hAnsi="Montserrat" w:cs="Segoe UI"/>
                <w:sz w:val="20"/>
                <w:szCs w:val="20"/>
                <w:lang w:val="en-GB" w:eastAsia="en-GB"/>
              </w:rPr>
              <w:t>s</w:t>
            </w:r>
          </w:p>
          <w:p w14:paraId="01B2EF6E" w14:textId="77777777" w:rsidR="007B0A96" w:rsidRDefault="007B0A96" w:rsidP="00E32EBB">
            <w:pPr>
              <w:widowControl/>
              <w:autoSpaceDE/>
              <w:autoSpaceDN/>
              <w:ind w:left="57"/>
              <w:textAlignment w:val="baseline"/>
              <w:rPr>
                <w:rFonts w:ascii="Montserrat" w:eastAsia="Times New Roman" w:hAnsi="Montserrat" w:cs="Segoe UI"/>
                <w:sz w:val="20"/>
                <w:szCs w:val="20"/>
                <w:lang w:val="en-GB" w:eastAsia="en-GB"/>
              </w:rPr>
            </w:pPr>
          </w:p>
          <w:p w14:paraId="5F797159" w14:textId="77777777" w:rsidR="00BA6543" w:rsidRPr="00994FCE" w:rsidRDefault="00BA6543" w:rsidP="00E32EBB">
            <w:pPr>
              <w:widowControl/>
              <w:autoSpaceDE/>
              <w:autoSpaceDN/>
              <w:ind w:left="57"/>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c>
          <w:tcPr>
            <w:tcW w:w="2693" w:type="dxa"/>
            <w:gridSpan w:val="2"/>
            <w:tcBorders>
              <w:top w:val="single" w:sz="6" w:space="0" w:color="auto"/>
              <w:left w:val="single" w:sz="6" w:space="0" w:color="auto"/>
              <w:bottom w:val="single" w:sz="6" w:space="0" w:color="auto"/>
              <w:right w:val="single" w:sz="6" w:space="0" w:color="auto"/>
            </w:tcBorders>
            <w:hideMark/>
          </w:tcPr>
          <w:p w14:paraId="50FE3A79"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1F2D7E1C"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1E892C5C" w14:textId="2C332C66" w:rsidR="00BA6543" w:rsidRPr="003B3BB5" w:rsidRDefault="008C2AA5" w:rsidP="00E32EBB">
            <w:pPr>
              <w:widowControl/>
              <w:autoSpaceDE/>
              <w:autoSpaceDN/>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 xml:space="preserve">7. </w:t>
            </w:r>
            <w:r w:rsidR="00BA6543" w:rsidRPr="003B3BB5">
              <w:rPr>
                <w:rFonts w:ascii="Montserrat SemiBold" w:eastAsia="Times New Roman" w:hAnsi="Montserrat SemiBold" w:cs="Segoe UI"/>
                <w:bCs/>
                <w:sz w:val="20"/>
                <w:szCs w:val="20"/>
                <w:lang w:val="en-CA" w:eastAsia="en-GB"/>
              </w:rPr>
              <w:t>Communications</w:t>
            </w:r>
            <w:r w:rsidR="003E2073" w:rsidRPr="003B3BB5">
              <w:rPr>
                <w:rFonts w:ascii="Montserrat SemiBold" w:eastAsia="Times New Roman" w:hAnsi="Montserrat SemiBold" w:cs="Segoe UI"/>
                <w:bCs/>
                <w:sz w:val="20"/>
                <w:szCs w:val="20"/>
                <w:lang w:val="en-CA" w:eastAsia="en-GB"/>
              </w:rPr>
              <w:t>:</w:t>
            </w:r>
          </w:p>
          <w:p w14:paraId="2FBAA1C7" w14:textId="77777777" w:rsidR="00BA6543" w:rsidRDefault="00BA6543" w:rsidP="00E32EBB">
            <w:pPr>
              <w:widowControl/>
              <w:autoSpaceDE/>
              <w:autoSpaceDN/>
              <w:ind w:left="57"/>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0F77862A" w14:textId="77777777" w:rsidR="006D5BE2" w:rsidRPr="00994FCE" w:rsidRDefault="006D5BE2" w:rsidP="00E32EBB">
            <w:pPr>
              <w:widowControl/>
              <w:autoSpaceDE/>
              <w:autoSpaceDN/>
              <w:ind w:left="57"/>
              <w:textAlignment w:val="baseline"/>
              <w:rPr>
                <w:rFonts w:ascii="Montserrat" w:eastAsia="Times New Roman" w:hAnsi="Montserrat" w:cs="Segoe UI"/>
                <w:sz w:val="20"/>
                <w:szCs w:val="20"/>
                <w:lang w:val="en-GB"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7762AA55"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78283273"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2F4BBC22" w14:textId="6E5CC88C" w:rsidR="00BA6543" w:rsidRPr="000A23BA" w:rsidRDefault="008C2AA5" w:rsidP="00E32EBB">
            <w:pPr>
              <w:widowControl/>
              <w:autoSpaceDE/>
              <w:autoSpaceDN/>
              <w:ind w:left="57"/>
              <w:textAlignment w:val="baseline"/>
              <w:rPr>
                <w:rFonts w:ascii="Montserrat" w:eastAsia="Times New Roman" w:hAnsi="Montserrat" w:cs="Segoe UI"/>
                <w:b/>
                <w:bCs/>
                <w:sz w:val="20"/>
                <w:szCs w:val="20"/>
                <w:lang w:val="en-GB" w:eastAsia="en-GB"/>
              </w:rPr>
            </w:pPr>
            <w:r w:rsidRPr="003B3BB5">
              <w:rPr>
                <w:rFonts w:ascii="Montserrat SemiBold" w:eastAsia="Times New Roman" w:hAnsi="Montserrat SemiBold" w:cs="Segoe UI"/>
                <w:bCs/>
                <w:sz w:val="20"/>
                <w:szCs w:val="20"/>
                <w:lang w:val="en-CA" w:eastAsia="en-GB"/>
              </w:rPr>
              <w:t xml:space="preserve">8. </w:t>
            </w:r>
            <w:r w:rsidR="00BA6543" w:rsidRPr="003B3BB5">
              <w:rPr>
                <w:rFonts w:ascii="Montserrat SemiBold" w:eastAsia="Times New Roman" w:hAnsi="Montserrat SemiBold" w:cs="Segoe UI"/>
                <w:bCs/>
                <w:sz w:val="20"/>
                <w:szCs w:val="20"/>
                <w:lang w:val="en-CA" w:eastAsia="en-GB"/>
              </w:rPr>
              <w:t>Next Steps/Round Table/Final Comments</w:t>
            </w:r>
            <w:r w:rsidR="003E2073" w:rsidRPr="003B3BB5">
              <w:rPr>
                <w:rFonts w:ascii="Montserrat SemiBold" w:eastAsia="Times New Roman" w:hAnsi="Montserrat SemiBold" w:cs="Segoe UI"/>
                <w:bCs/>
                <w:sz w:val="20"/>
                <w:szCs w:val="20"/>
                <w:lang w:val="en-CA" w:eastAsia="en-GB"/>
              </w:rPr>
              <w:t>:</w:t>
            </w:r>
          </w:p>
          <w:p w14:paraId="6855247A" w14:textId="77777777" w:rsidR="00BA6543" w:rsidRDefault="00BA6543" w:rsidP="00E32EBB">
            <w:pPr>
              <w:widowControl/>
              <w:autoSpaceDE/>
              <w:autoSpaceDN/>
              <w:ind w:left="57"/>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p w14:paraId="077D3487" w14:textId="77777777" w:rsidR="006D5BE2" w:rsidRPr="00994FCE" w:rsidRDefault="006D5BE2" w:rsidP="00E32EBB">
            <w:pPr>
              <w:widowControl/>
              <w:autoSpaceDE/>
              <w:autoSpaceDN/>
              <w:ind w:left="57"/>
              <w:textAlignment w:val="baseline"/>
              <w:rPr>
                <w:rFonts w:ascii="Montserrat" w:eastAsia="Times New Roman" w:hAnsi="Montserrat" w:cs="Segoe UI"/>
                <w:sz w:val="20"/>
                <w:szCs w:val="20"/>
                <w:lang w:val="en-GB"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6954E027" w14:textId="05616161"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6DDC80FE" w14:textId="77777777" w:rsidTr="00C35283">
        <w:trPr>
          <w:trHeight w:val="300"/>
          <w:jc w:val="center"/>
        </w:trPr>
        <w:tc>
          <w:tcPr>
            <w:tcW w:w="8072" w:type="dxa"/>
            <w:tcBorders>
              <w:top w:val="single" w:sz="6" w:space="0" w:color="auto"/>
              <w:left w:val="single" w:sz="6" w:space="0" w:color="auto"/>
              <w:bottom w:val="single" w:sz="6" w:space="0" w:color="auto"/>
              <w:right w:val="single" w:sz="6" w:space="0" w:color="auto"/>
            </w:tcBorders>
            <w:hideMark/>
          </w:tcPr>
          <w:p w14:paraId="39245067" w14:textId="79D0D551" w:rsidR="00BA6543" w:rsidRPr="003B3BB5" w:rsidRDefault="00202832" w:rsidP="00E32EBB">
            <w:pPr>
              <w:widowControl/>
              <w:autoSpaceDE/>
              <w:autoSpaceDN/>
              <w:ind w:left="57"/>
              <w:textAlignment w:val="baseline"/>
              <w:rPr>
                <w:rFonts w:ascii="Montserrat SemiBold" w:eastAsia="Times New Roman" w:hAnsi="Montserrat SemiBold" w:cs="Segoe UI"/>
                <w:bCs/>
                <w:sz w:val="20"/>
                <w:szCs w:val="20"/>
                <w:lang w:val="en-CA" w:eastAsia="en-GB"/>
              </w:rPr>
            </w:pPr>
            <w:r w:rsidRPr="003B3BB5">
              <w:rPr>
                <w:rFonts w:ascii="Montserrat SemiBold" w:eastAsia="Times New Roman" w:hAnsi="Montserrat SemiBold" w:cs="Segoe UI"/>
                <w:bCs/>
                <w:sz w:val="20"/>
                <w:szCs w:val="20"/>
                <w:lang w:val="en-CA" w:eastAsia="en-GB"/>
              </w:rPr>
              <w:t xml:space="preserve">9. </w:t>
            </w:r>
            <w:r w:rsidR="00BA6543" w:rsidRPr="003B3BB5">
              <w:rPr>
                <w:rFonts w:ascii="Montserrat SemiBold" w:eastAsia="Times New Roman" w:hAnsi="Montserrat SemiBold" w:cs="Segoe UI"/>
                <w:bCs/>
                <w:sz w:val="20"/>
                <w:szCs w:val="20"/>
                <w:lang w:val="en-CA" w:eastAsia="en-GB"/>
              </w:rPr>
              <w:t>Additional Attendees required for next meeting: </w:t>
            </w:r>
          </w:p>
          <w:p w14:paraId="3AFA851B" w14:textId="77777777" w:rsidR="00BA6543" w:rsidRDefault="00BA6543" w:rsidP="00E32EBB">
            <w:pPr>
              <w:widowControl/>
              <w:autoSpaceDE/>
              <w:autoSpaceDN/>
              <w:ind w:left="57"/>
              <w:textAlignment w:val="baseline"/>
              <w:rPr>
                <w:rFonts w:ascii="Montserrat" w:eastAsia="Times New Roman" w:hAnsi="Montserrat" w:cs="Segoe UI"/>
                <w:sz w:val="20"/>
                <w:szCs w:val="20"/>
                <w:lang w:val="en-CA" w:eastAsia="en-GB"/>
              </w:rPr>
            </w:pPr>
            <w:r w:rsidRPr="00994FCE">
              <w:rPr>
                <w:rFonts w:ascii="Montserrat" w:eastAsia="Times New Roman" w:hAnsi="Montserrat" w:cs="Segoe UI"/>
                <w:sz w:val="20"/>
                <w:szCs w:val="20"/>
                <w:lang w:val="en-CA" w:eastAsia="en-GB"/>
              </w:rPr>
              <w:t> </w:t>
            </w:r>
          </w:p>
          <w:p w14:paraId="412D452D" w14:textId="77777777" w:rsidR="006D5BE2" w:rsidRPr="00994FCE" w:rsidRDefault="006D5BE2" w:rsidP="00E32EBB">
            <w:pPr>
              <w:widowControl/>
              <w:autoSpaceDE/>
              <w:autoSpaceDN/>
              <w:ind w:left="57"/>
              <w:textAlignment w:val="baseline"/>
              <w:rPr>
                <w:rFonts w:ascii="Montserrat" w:eastAsia="Times New Roman" w:hAnsi="Montserrat" w:cs="Segoe UI"/>
                <w:sz w:val="20"/>
                <w:szCs w:val="20"/>
                <w:lang w:val="en-CA" w:eastAsia="en-GB"/>
              </w:rPr>
            </w:pPr>
          </w:p>
        </w:tc>
        <w:tc>
          <w:tcPr>
            <w:tcW w:w="2693" w:type="dxa"/>
            <w:gridSpan w:val="2"/>
            <w:tcBorders>
              <w:top w:val="single" w:sz="6" w:space="0" w:color="auto"/>
              <w:left w:val="single" w:sz="6" w:space="0" w:color="auto"/>
              <w:bottom w:val="single" w:sz="6" w:space="0" w:color="auto"/>
              <w:right w:val="single" w:sz="6" w:space="0" w:color="auto"/>
            </w:tcBorders>
            <w:hideMark/>
          </w:tcPr>
          <w:p w14:paraId="00C3AD50" w14:textId="77777777" w:rsidR="00BA6543" w:rsidRPr="00994FCE" w:rsidRDefault="00BA6543" w:rsidP="00D656AF">
            <w:pPr>
              <w:widowControl/>
              <w:autoSpaceDE/>
              <w:autoSpaceDN/>
              <w:textAlignment w:val="baseline"/>
              <w:rPr>
                <w:rFonts w:ascii="Montserrat" w:eastAsia="Times New Roman" w:hAnsi="Montserrat" w:cs="Segoe UI"/>
                <w:sz w:val="20"/>
                <w:szCs w:val="20"/>
                <w:lang w:val="en-GB" w:eastAsia="en-GB"/>
              </w:rPr>
            </w:pPr>
            <w:r w:rsidRPr="00994FCE">
              <w:rPr>
                <w:rFonts w:ascii="Montserrat" w:eastAsia="Times New Roman" w:hAnsi="Montserrat" w:cs="Segoe UI"/>
                <w:sz w:val="20"/>
                <w:szCs w:val="20"/>
                <w:lang w:val="en-GB" w:eastAsia="en-GB"/>
              </w:rPr>
              <w:t> </w:t>
            </w:r>
          </w:p>
        </w:tc>
      </w:tr>
      <w:tr w:rsidR="00BA6543" w:rsidRPr="00994FCE" w14:paraId="4BB315A7" w14:textId="77777777" w:rsidTr="00C35283">
        <w:trPr>
          <w:gridAfter w:val="1"/>
          <w:wAfter w:w="12" w:type="dxa"/>
          <w:trHeight w:val="150"/>
          <w:jc w:val="center"/>
        </w:trPr>
        <w:tc>
          <w:tcPr>
            <w:tcW w:w="8072" w:type="dxa"/>
            <w:tcBorders>
              <w:top w:val="single" w:sz="6" w:space="0" w:color="auto"/>
              <w:left w:val="single" w:sz="6" w:space="0" w:color="auto"/>
              <w:bottom w:val="single" w:sz="6" w:space="0" w:color="auto"/>
              <w:right w:val="single" w:sz="6" w:space="0" w:color="auto"/>
            </w:tcBorders>
            <w:shd w:val="clear" w:color="auto" w:fill="2F4F88"/>
            <w:hideMark/>
          </w:tcPr>
          <w:p w14:paraId="3F4D938D" w14:textId="38BBE0AE" w:rsidR="00BA6543" w:rsidRPr="00650F4C" w:rsidRDefault="00BA6543" w:rsidP="00E32EBB">
            <w:pPr>
              <w:widowControl/>
              <w:autoSpaceDE/>
              <w:autoSpaceDN/>
              <w:ind w:left="57"/>
              <w:textAlignment w:val="baseline"/>
              <w:rPr>
                <w:rFonts w:ascii="Montserrat SemiBold" w:eastAsia="Times New Roman" w:hAnsi="Montserrat SemiBold" w:cs="Segoe UI"/>
                <w:bCs/>
                <w:color w:val="FFFFFF" w:themeColor="background1"/>
                <w:sz w:val="21"/>
                <w:szCs w:val="21"/>
                <w:lang w:val="en-CA" w:eastAsia="en-GB"/>
              </w:rPr>
            </w:pPr>
            <w:r w:rsidRPr="00650F4C">
              <w:rPr>
                <w:rFonts w:ascii="Montserrat SemiBold" w:eastAsia="Times New Roman" w:hAnsi="Montserrat SemiBold" w:cs="Segoe UI"/>
                <w:bCs/>
                <w:color w:val="FFFFFF" w:themeColor="background1"/>
                <w:sz w:val="21"/>
                <w:szCs w:val="21"/>
                <w:lang w:val="en-CA" w:eastAsia="en-GB"/>
              </w:rPr>
              <w:t>Adjournment: </w:t>
            </w:r>
            <w:r w:rsidR="003F0A23" w:rsidRPr="001A7ABE">
              <w:rPr>
                <w:rFonts w:ascii="Montserrat" w:eastAsia="Times New Roman" w:hAnsi="Montserrat" w:cs="Segoe UI"/>
                <w:bCs/>
                <w:color w:val="FFFFFF" w:themeColor="background1"/>
                <w:sz w:val="21"/>
                <w:szCs w:val="21"/>
                <w:lang w:val="en-CA" w:eastAsia="en-GB"/>
              </w:rPr>
              <w:t>[Enter Time]</w:t>
            </w:r>
          </w:p>
          <w:p w14:paraId="1E22503B" w14:textId="77777777" w:rsidR="00BA6543" w:rsidRPr="00650F4C" w:rsidRDefault="00BA6543" w:rsidP="00D877BD">
            <w:pPr>
              <w:widowControl/>
              <w:autoSpaceDE/>
              <w:autoSpaceDN/>
              <w:ind w:left="184"/>
              <w:textAlignment w:val="baseline"/>
              <w:rPr>
                <w:rFonts w:ascii="Montserrat SemiBold" w:eastAsia="Times New Roman" w:hAnsi="Montserrat SemiBold" w:cs="Segoe UI"/>
                <w:bCs/>
                <w:color w:val="FFFFFF" w:themeColor="background1"/>
                <w:sz w:val="21"/>
                <w:szCs w:val="21"/>
                <w:lang w:val="en-CA" w:eastAsia="en-GB"/>
              </w:rPr>
            </w:pPr>
            <w:r w:rsidRPr="00650F4C">
              <w:rPr>
                <w:rFonts w:ascii="Montserrat SemiBold" w:eastAsia="Times New Roman" w:hAnsi="Montserrat SemiBold" w:cs="Segoe UI"/>
                <w:bCs/>
                <w:color w:val="FFFFFF" w:themeColor="background1"/>
                <w:sz w:val="21"/>
                <w:szCs w:val="21"/>
                <w:lang w:val="en-CA" w:eastAsia="en-GB"/>
              </w:rPr>
              <w:t> </w:t>
            </w:r>
          </w:p>
          <w:p w14:paraId="256CB044" w14:textId="6D2FF057" w:rsidR="00BA6543" w:rsidRPr="005F32E9" w:rsidRDefault="00BA6543" w:rsidP="000F0E2A">
            <w:pPr>
              <w:widowControl/>
              <w:autoSpaceDE/>
              <w:autoSpaceDN/>
              <w:spacing w:after="80"/>
              <w:ind w:left="57"/>
              <w:textAlignment w:val="baseline"/>
              <w:rPr>
                <w:rFonts w:ascii="Montserrat" w:eastAsia="Times New Roman" w:hAnsi="Montserrat" w:cs="Segoe UI"/>
                <w:color w:val="FFFFFF" w:themeColor="background1"/>
                <w:sz w:val="20"/>
                <w:szCs w:val="20"/>
                <w:lang w:val="en-GB" w:eastAsia="en-GB"/>
              </w:rPr>
            </w:pPr>
            <w:r w:rsidRPr="00650F4C">
              <w:rPr>
                <w:rFonts w:ascii="Montserrat SemiBold" w:eastAsia="Times New Roman" w:hAnsi="Montserrat SemiBold" w:cs="Segoe UI"/>
                <w:bCs/>
                <w:color w:val="FFFFFF" w:themeColor="background1"/>
                <w:sz w:val="21"/>
                <w:szCs w:val="21"/>
                <w:lang w:val="en-CA" w:eastAsia="en-GB"/>
              </w:rPr>
              <w:t>NEXT MEETING: </w:t>
            </w:r>
            <w:r w:rsidR="00587F02" w:rsidRPr="001A7ABE">
              <w:rPr>
                <w:rFonts w:ascii="Montserrat" w:eastAsia="Times New Roman" w:hAnsi="Montserrat" w:cs="Segoe UI"/>
                <w:bCs/>
                <w:color w:val="FFFFFF" w:themeColor="background1"/>
                <w:sz w:val="21"/>
                <w:szCs w:val="21"/>
                <w:lang w:val="en-CA" w:eastAsia="en-GB"/>
              </w:rPr>
              <w:t>[Enter Date]</w:t>
            </w:r>
          </w:p>
        </w:tc>
        <w:tc>
          <w:tcPr>
            <w:tcW w:w="2681" w:type="dxa"/>
            <w:tcBorders>
              <w:top w:val="single" w:sz="6" w:space="0" w:color="auto"/>
              <w:left w:val="single" w:sz="6" w:space="0" w:color="auto"/>
              <w:bottom w:val="single" w:sz="6" w:space="0" w:color="auto"/>
              <w:right w:val="single" w:sz="6" w:space="0" w:color="auto"/>
            </w:tcBorders>
            <w:shd w:val="clear" w:color="auto" w:fill="2F4F88"/>
            <w:hideMark/>
          </w:tcPr>
          <w:p w14:paraId="55B2E975" w14:textId="09CF13BD" w:rsidR="00BA6543" w:rsidRPr="005F32E9" w:rsidRDefault="00BA6543" w:rsidP="00D656AF">
            <w:pPr>
              <w:widowControl/>
              <w:autoSpaceDE/>
              <w:autoSpaceDN/>
              <w:textAlignment w:val="baseline"/>
              <w:rPr>
                <w:rFonts w:ascii="Montserrat" w:eastAsia="Times New Roman" w:hAnsi="Montserrat" w:cs="Segoe UI"/>
                <w:color w:val="FFFFFF" w:themeColor="background1"/>
                <w:sz w:val="20"/>
                <w:szCs w:val="20"/>
                <w:lang w:val="en-GB" w:eastAsia="en-GB"/>
              </w:rPr>
            </w:pPr>
            <w:r w:rsidRPr="005F32E9">
              <w:rPr>
                <w:rFonts w:ascii="Montserrat" w:eastAsia="Times New Roman" w:hAnsi="Montserrat" w:cs="Segoe UI"/>
                <w:color w:val="FFFFFF" w:themeColor="background1"/>
                <w:sz w:val="20"/>
                <w:szCs w:val="20"/>
                <w:lang w:val="en-GB" w:eastAsia="en-GB"/>
              </w:rPr>
              <w:t> </w:t>
            </w:r>
          </w:p>
        </w:tc>
      </w:tr>
    </w:tbl>
    <w:p w14:paraId="2EC63A8F" w14:textId="77777777" w:rsidR="00BA6543" w:rsidRPr="00994FCE" w:rsidRDefault="00BA6543" w:rsidP="00254677">
      <w:pPr>
        <w:rPr>
          <w:rFonts w:ascii="Montserrat" w:hAnsi="Montserrat"/>
        </w:rPr>
      </w:pPr>
    </w:p>
    <w:sectPr w:rsidR="00BA6543" w:rsidRPr="00994FCE" w:rsidSect="00A76999">
      <w:headerReference w:type="even" r:id="rId10"/>
      <w:headerReference w:type="default" r:id="rId11"/>
      <w:footerReference w:type="even" r:id="rId12"/>
      <w:footerReference w:type="default" r:id="rId13"/>
      <w:headerReference w:type="first" r:id="rId14"/>
      <w:footerReference w:type="first" r:id="rId15"/>
      <w:pgSz w:w="12240" w:h="15840"/>
      <w:pgMar w:top="1134"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4508" w14:textId="77777777" w:rsidR="0040519D" w:rsidRDefault="0040519D" w:rsidP="00BA6543">
      <w:r>
        <w:separator/>
      </w:r>
    </w:p>
  </w:endnote>
  <w:endnote w:type="continuationSeparator" w:id="0">
    <w:p w14:paraId="32DB0CBD" w14:textId="77777777" w:rsidR="0040519D" w:rsidRDefault="0040519D" w:rsidP="00BA6543">
      <w:r>
        <w:continuationSeparator/>
      </w:r>
    </w:p>
  </w:endnote>
  <w:endnote w:type="continuationNotice" w:id="1">
    <w:p w14:paraId="2F054D38" w14:textId="77777777" w:rsidR="0040519D" w:rsidRDefault="00405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3A78" w14:textId="77777777" w:rsidR="007B686F" w:rsidRDefault="007B6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2556" w14:textId="6E7E648F" w:rsidR="00716A5E" w:rsidRPr="00716A5E" w:rsidRDefault="00994FCE" w:rsidP="00716A5E">
    <w:pPr>
      <w:rPr>
        <w:rStyle w:val="Hyperlink"/>
        <w:rFonts w:ascii="Verdana" w:hAnsi="Verdana"/>
        <w:color w:val="2F4F88"/>
        <w:sz w:val="13"/>
        <w:szCs w:val="13"/>
        <w:u w:val="none"/>
      </w:rPr>
    </w:pPr>
    <w:r w:rsidRPr="00716A5E">
      <w:rPr>
        <w:noProof/>
        <w:lang w:val="en-CA" w:eastAsia="en-CA"/>
      </w:rPr>
      <w:drawing>
        <wp:anchor distT="0" distB="0" distL="114300" distR="114300" simplePos="0" relativeHeight="251658241" behindDoc="0" locked="0" layoutInCell="1" allowOverlap="1" wp14:anchorId="4D4737C8" wp14:editId="4A968002">
          <wp:simplePos x="0" y="0"/>
          <wp:positionH relativeFrom="page">
            <wp:posOffset>0</wp:posOffset>
          </wp:positionH>
          <wp:positionV relativeFrom="paragraph">
            <wp:posOffset>227330</wp:posOffset>
          </wp:positionV>
          <wp:extent cx="7863840" cy="60325"/>
          <wp:effectExtent l="0" t="0" r="3810" b="0"/>
          <wp:wrapNone/>
          <wp:docPr id="302471932" name="Picture 30247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60325"/>
                  </a:xfrm>
                  <a:prstGeom prst="rect">
                    <a:avLst/>
                  </a:prstGeom>
                </pic:spPr>
              </pic:pic>
            </a:graphicData>
          </a:graphic>
          <wp14:sizeRelV relativeFrom="margin">
            <wp14:pctHeight>0</wp14:pctHeight>
          </wp14:sizeRelV>
        </wp:anchor>
      </w:drawing>
    </w:r>
    <w:r w:rsidR="00716A5E" w:rsidRPr="00716A5E">
      <w:rPr>
        <w:rStyle w:val="Hyperlink"/>
        <w:rFonts w:ascii="Verdana" w:hAnsi="Verdana"/>
        <w:color w:val="2F4F88"/>
        <w:sz w:val="13"/>
        <w:szCs w:val="13"/>
        <w:u w:val="none"/>
      </w:rPr>
      <w:t>Interior Health would like to recognize and acknowledge the traditional, ancestral, and unceded territories of the Dãkelh Dené, Ktunaxa, Nlaka’pamux, Secwépemc, St’át’imc, syilx, and Tŝilhqot’in Nations where we live, learn, collaborate, and work together.</w:t>
    </w:r>
  </w:p>
  <w:p w14:paraId="2ACF7254" w14:textId="13DBB368" w:rsidR="00716A5E" w:rsidRPr="00716A5E" w:rsidRDefault="00716A5E" w:rsidP="00716A5E">
    <w:pPr>
      <w:rPr>
        <w:rStyle w:val="Hyperlink"/>
        <w:rFonts w:ascii="Verdana" w:hAnsi="Verdana"/>
        <w:color w:val="2F4F88"/>
        <w:sz w:val="13"/>
        <w:szCs w:val="13"/>
        <w:u w:val="none"/>
      </w:rPr>
    </w:pPr>
  </w:p>
  <w:p w14:paraId="7361DA80" w14:textId="77777777" w:rsidR="00716A5E" w:rsidRPr="00716A5E" w:rsidRDefault="00716A5E" w:rsidP="00716A5E">
    <w:pPr>
      <w:rPr>
        <w:rStyle w:val="Hyperlink"/>
        <w:rFonts w:ascii="Verdana" w:hAnsi="Verdana"/>
        <w:color w:val="2F4F88"/>
        <w:sz w:val="13"/>
        <w:szCs w:val="13"/>
        <w:u w:val="none"/>
      </w:rPr>
    </w:pPr>
    <w:r w:rsidRPr="00716A5E">
      <w:rPr>
        <w:rStyle w:val="Hyperlink"/>
        <w:rFonts w:ascii="Verdana" w:hAnsi="Verdana"/>
        <w:color w:val="2F4F88"/>
        <w:sz w:val="13"/>
        <w:szCs w:val="13"/>
        <w:u w:val="none"/>
      </w:rPr>
      <w:t>For more information contact IPAC@interiorhealth.ca</w:t>
    </w:r>
  </w:p>
  <w:p w14:paraId="0C08667A" w14:textId="77777777" w:rsidR="00716A5E" w:rsidRPr="00716A5E" w:rsidRDefault="00716A5E" w:rsidP="00716A5E">
    <w:pPr>
      <w:rPr>
        <w:rStyle w:val="Hyperlink"/>
        <w:rFonts w:ascii="Verdana" w:hAnsi="Verdana"/>
        <w:color w:val="2F4F88"/>
        <w:sz w:val="4"/>
        <w:szCs w:val="4"/>
        <w:u w:val="none"/>
      </w:rPr>
    </w:pPr>
  </w:p>
  <w:p w14:paraId="6B516210" w14:textId="1AEFD022" w:rsidR="00994FCE" w:rsidRDefault="00716A5E" w:rsidP="00716A5E">
    <w:pPr>
      <w:pStyle w:val="Footer"/>
      <w:rPr>
        <w:rStyle w:val="Hyperlink"/>
        <w:rFonts w:ascii="Verdana" w:hAnsi="Verdana"/>
        <w:color w:val="2F4F88"/>
        <w:sz w:val="13"/>
        <w:szCs w:val="13"/>
        <w:u w:val="none"/>
      </w:rPr>
    </w:pPr>
    <w:r w:rsidRPr="00716A5E">
      <w:rPr>
        <w:rStyle w:val="Hyperlink"/>
        <w:rFonts w:ascii="Verdana" w:hAnsi="Verdana"/>
        <w:color w:val="2F4F88"/>
        <w:sz w:val="13"/>
        <w:szCs w:val="13"/>
        <w:u w:val="none"/>
      </w:rPr>
      <w:t>November 2025</w:t>
    </w:r>
    <w:r w:rsidR="007B686F">
      <w:rPr>
        <w:rStyle w:val="Hyperlink"/>
        <w:rFonts w:ascii="Verdana" w:hAnsi="Verdana"/>
        <w:color w:val="2F4F88"/>
        <w:sz w:val="13"/>
        <w:szCs w:val="13"/>
        <w:u w:val="none"/>
      </w:rPr>
      <w:tab/>
    </w:r>
    <w:r w:rsidR="007B686F">
      <w:rPr>
        <w:rStyle w:val="Hyperlink"/>
        <w:rFonts w:ascii="Verdana" w:hAnsi="Verdana"/>
        <w:color w:val="2F4F88"/>
        <w:sz w:val="13"/>
        <w:szCs w:val="13"/>
        <w:u w:val="none"/>
      </w:rPr>
      <w:tab/>
    </w:r>
    <w:r w:rsidR="007B686F" w:rsidRPr="007B686F">
      <w:rPr>
        <w:rStyle w:val="Hyperlink"/>
        <w:rFonts w:ascii="Verdana" w:hAnsi="Verdana"/>
        <w:color w:val="2F4F88"/>
        <w:sz w:val="13"/>
        <w:szCs w:val="13"/>
        <w:u w:val="none"/>
      </w:rPr>
      <w:t xml:space="preserve">Page </w:t>
    </w:r>
    <w:r w:rsidR="007B686F" w:rsidRPr="007B686F">
      <w:rPr>
        <w:rStyle w:val="Hyperlink"/>
        <w:rFonts w:ascii="Verdana" w:hAnsi="Verdana"/>
        <w:b/>
        <w:bCs/>
        <w:color w:val="2F4F88"/>
        <w:sz w:val="13"/>
        <w:szCs w:val="13"/>
        <w:u w:val="none"/>
      </w:rPr>
      <w:fldChar w:fldCharType="begin"/>
    </w:r>
    <w:r w:rsidR="007B686F" w:rsidRPr="007B686F">
      <w:rPr>
        <w:rStyle w:val="Hyperlink"/>
        <w:rFonts w:ascii="Verdana" w:hAnsi="Verdana"/>
        <w:b/>
        <w:bCs/>
        <w:color w:val="2F4F88"/>
        <w:sz w:val="13"/>
        <w:szCs w:val="13"/>
        <w:u w:val="none"/>
      </w:rPr>
      <w:instrText xml:space="preserve"> PAGE  \* Arabic  \* MERGEFORMAT </w:instrText>
    </w:r>
    <w:r w:rsidR="007B686F" w:rsidRPr="007B686F">
      <w:rPr>
        <w:rStyle w:val="Hyperlink"/>
        <w:rFonts w:ascii="Verdana" w:hAnsi="Verdana"/>
        <w:b/>
        <w:bCs/>
        <w:color w:val="2F4F88"/>
        <w:sz w:val="13"/>
        <w:szCs w:val="13"/>
        <w:u w:val="none"/>
      </w:rPr>
      <w:fldChar w:fldCharType="separate"/>
    </w:r>
    <w:r w:rsidR="007B686F" w:rsidRPr="007B686F">
      <w:rPr>
        <w:rStyle w:val="Hyperlink"/>
        <w:rFonts w:ascii="Verdana" w:hAnsi="Verdana"/>
        <w:b/>
        <w:bCs/>
        <w:noProof/>
        <w:color w:val="2F4F88"/>
        <w:sz w:val="13"/>
        <w:szCs w:val="13"/>
        <w:u w:val="none"/>
      </w:rPr>
      <w:t>1</w:t>
    </w:r>
    <w:r w:rsidR="007B686F" w:rsidRPr="007B686F">
      <w:rPr>
        <w:rStyle w:val="Hyperlink"/>
        <w:rFonts w:ascii="Verdana" w:hAnsi="Verdana"/>
        <w:b/>
        <w:bCs/>
        <w:color w:val="2F4F88"/>
        <w:sz w:val="13"/>
        <w:szCs w:val="13"/>
        <w:u w:val="none"/>
      </w:rPr>
      <w:fldChar w:fldCharType="end"/>
    </w:r>
    <w:r w:rsidR="007B686F" w:rsidRPr="007B686F">
      <w:rPr>
        <w:rStyle w:val="Hyperlink"/>
        <w:rFonts w:ascii="Verdana" w:hAnsi="Verdana"/>
        <w:color w:val="2F4F88"/>
        <w:sz w:val="13"/>
        <w:szCs w:val="13"/>
        <w:u w:val="none"/>
      </w:rPr>
      <w:t xml:space="preserve"> of </w:t>
    </w:r>
    <w:r w:rsidR="007B686F" w:rsidRPr="007B686F">
      <w:rPr>
        <w:rStyle w:val="Hyperlink"/>
        <w:rFonts w:ascii="Verdana" w:hAnsi="Verdana"/>
        <w:b/>
        <w:bCs/>
        <w:color w:val="2F4F88"/>
        <w:sz w:val="13"/>
        <w:szCs w:val="13"/>
        <w:u w:val="none"/>
      </w:rPr>
      <w:fldChar w:fldCharType="begin"/>
    </w:r>
    <w:r w:rsidR="007B686F" w:rsidRPr="007B686F">
      <w:rPr>
        <w:rStyle w:val="Hyperlink"/>
        <w:rFonts w:ascii="Verdana" w:hAnsi="Verdana"/>
        <w:b/>
        <w:bCs/>
        <w:color w:val="2F4F88"/>
        <w:sz w:val="13"/>
        <w:szCs w:val="13"/>
        <w:u w:val="none"/>
      </w:rPr>
      <w:instrText xml:space="preserve"> NUMPAGES  \* Arabic  \* MERGEFORMAT </w:instrText>
    </w:r>
    <w:r w:rsidR="007B686F" w:rsidRPr="007B686F">
      <w:rPr>
        <w:rStyle w:val="Hyperlink"/>
        <w:rFonts w:ascii="Verdana" w:hAnsi="Verdana"/>
        <w:b/>
        <w:bCs/>
        <w:color w:val="2F4F88"/>
        <w:sz w:val="13"/>
        <w:szCs w:val="13"/>
        <w:u w:val="none"/>
      </w:rPr>
      <w:fldChar w:fldCharType="separate"/>
    </w:r>
    <w:r w:rsidR="007B686F" w:rsidRPr="007B686F">
      <w:rPr>
        <w:rStyle w:val="Hyperlink"/>
        <w:rFonts w:ascii="Verdana" w:hAnsi="Verdana"/>
        <w:b/>
        <w:bCs/>
        <w:noProof/>
        <w:color w:val="2F4F88"/>
        <w:sz w:val="13"/>
        <w:szCs w:val="13"/>
        <w:u w:val="none"/>
      </w:rPr>
      <w:t>2</w:t>
    </w:r>
    <w:r w:rsidR="007B686F" w:rsidRPr="007B686F">
      <w:rPr>
        <w:rStyle w:val="Hyperlink"/>
        <w:rFonts w:ascii="Verdana" w:hAnsi="Verdana"/>
        <w:b/>
        <w:bCs/>
        <w:color w:val="2F4F88"/>
        <w:sz w:val="13"/>
        <w:szCs w:val="13"/>
        <w:u w:val="none"/>
      </w:rPr>
      <w:fldChar w:fldCharType="end"/>
    </w:r>
  </w:p>
  <w:p w14:paraId="58104BAF" w14:textId="459E47E9" w:rsidR="00BA6543" w:rsidRDefault="00716A5E" w:rsidP="00716A5E">
    <w:pPr>
      <w:pStyle w:val="Footer"/>
    </w:pPr>
    <w:r w:rsidRPr="00716A5E">
      <w:rPr>
        <w:rStyle w:val="Hyperlink"/>
        <w:rFonts w:ascii="Verdana" w:hAnsi="Verdana"/>
        <w:color w:val="2F4F88"/>
        <w:sz w:val="13"/>
        <w:szCs w:val="13"/>
        <w:u w:val="none"/>
      </w:rPr>
      <w:t xml:space="preserve">    </w:t>
    </w:r>
    <w:r>
      <w:rPr>
        <w:rStyle w:val="Hyperlink"/>
        <w:rFonts w:ascii="Verdana" w:hAnsi="Verdana"/>
        <w:color w:val="2F4F88"/>
        <w:sz w:val="13"/>
        <w:szCs w:val="1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00CF" w14:textId="77777777" w:rsidR="007B686F" w:rsidRDefault="007B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D3D3" w14:textId="77777777" w:rsidR="0040519D" w:rsidRDefault="0040519D" w:rsidP="00BA6543">
      <w:r>
        <w:separator/>
      </w:r>
    </w:p>
  </w:footnote>
  <w:footnote w:type="continuationSeparator" w:id="0">
    <w:p w14:paraId="43EBE8F0" w14:textId="77777777" w:rsidR="0040519D" w:rsidRDefault="0040519D" w:rsidP="00BA6543">
      <w:r>
        <w:continuationSeparator/>
      </w:r>
    </w:p>
  </w:footnote>
  <w:footnote w:type="continuationNotice" w:id="1">
    <w:p w14:paraId="53537C11" w14:textId="77777777" w:rsidR="0040519D" w:rsidRDefault="00405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B202" w14:textId="77777777" w:rsidR="007B686F" w:rsidRDefault="007B6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A121" w14:textId="40961B7F" w:rsidR="00BA6543" w:rsidRDefault="00BA6543" w:rsidP="00994FCE">
    <w:pPr>
      <w:pStyle w:val="Header"/>
      <w:tabs>
        <w:tab w:val="clear" w:pos="4680"/>
        <w:tab w:val="clear" w:pos="9360"/>
        <w:tab w:val="left" w:pos="1888"/>
      </w:tabs>
    </w:pPr>
    <w:r>
      <w:rPr>
        <w:noProof/>
        <w:lang w:val="en-GB" w:eastAsia="en-GB"/>
      </w:rPr>
      <w:drawing>
        <wp:anchor distT="0" distB="0" distL="0" distR="0" simplePos="0" relativeHeight="251658240" behindDoc="1" locked="0" layoutInCell="1" allowOverlap="1" wp14:anchorId="3DE0D504" wp14:editId="7E312016">
          <wp:simplePos x="0" y="0"/>
          <wp:positionH relativeFrom="margin">
            <wp:posOffset>-353060</wp:posOffset>
          </wp:positionH>
          <wp:positionV relativeFrom="page">
            <wp:posOffset>243205</wp:posOffset>
          </wp:positionV>
          <wp:extent cx="2311879" cy="408985"/>
          <wp:effectExtent l="0" t="0" r="0" b="0"/>
          <wp:wrapNone/>
          <wp:docPr id="269257508" name="Picture 269257508" descr="A blue and orang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57508" name="Picture 269257508" descr="A blue and orange text on a white background&#10;&#10;AI-generated content may be incorrect."/>
                  <pic:cNvPicPr/>
                </pic:nvPicPr>
                <pic:blipFill>
                  <a:blip r:embed="rId1" cstate="print"/>
                  <a:stretch>
                    <a:fillRect/>
                  </a:stretch>
                </pic:blipFill>
                <pic:spPr>
                  <a:xfrm>
                    <a:off x="0" y="0"/>
                    <a:ext cx="2311879" cy="408985"/>
                  </a:xfrm>
                  <a:prstGeom prst="rect">
                    <a:avLst/>
                  </a:prstGeom>
                </pic:spPr>
              </pic:pic>
            </a:graphicData>
          </a:graphic>
          <wp14:sizeRelH relativeFrom="margin">
            <wp14:pctWidth>0</wp14:pctWidth>
          </wp14:sizeRelH>
          <wp14:sizeRelV relativeFrom="margin">
            <wp14:pctHeight>0</wp14:pctHeight>
          </wp14:sizeRelV>
        </wp:anchor>
      </w:drawing>
    </w:r>
    <w:r w:rsidR="00994F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AB8E" w14:textId="77777777" w:rsidR="007B686F" w:rsidRDefault="007B68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67F"/>
    <w:multiLevelType w:val="hybridMultilevel"/>
    <w:tmpl w:val="655C129C"/>
    <w:lvl w:ilvl="0" w:tplc="835870AE">
      <w:start w:val="1"/>
      <w:numFmt w:val="decimal"/>
      <w:lvlText w:val="%1."/>
      <w:lvlJc w:val="left"/>
      <w:pPr>
        <w:ind w:left="544" w:hanging="360"/>
      </w:pPr>
      <w:rPr>
        <w:rFonts w:hint="default"/>
      </w:rPr>
    </w:lvl>
    <w:lvl w:ilvl="1" w:tplc="10090019" w:tentative="1">
      <w:start w:val="1"/>
      <w:numFmt w:val="lowerLetter"/>
      <w:lvlText w:val="%2."/>
      <w:lvlJc w:val="left"/>
      <w:pPr>
        <w:ind w:left="1264" w:hanging="360"/>
      </w:pPr>
    </w:lvl>
    <w:lvl w:ilvl="2" w:tplc="1009001B" w:tentative="1">
      <w:start w:val="1"/>
      <w:numFmt w:val="lowerRoman"/>
      <w:lvlText w:val="%3."/>
      <w:lvlJc w:val="right"/>
      <w:pPr>
        <w:ind w:left="1984" w:hanging="180"/>
      </w:pPr>
    </w:lvl>
    <w:lvl w:ilvl="3" w:tplc="1009000F" w:tentative="1">
      <w:start w:val="1"/>
      <w:numFmt w:val="decimal"/>
      <w:lvlText w:val="%4."/>
      <w:lvlJc w:val="left"/>
      <w:pPr>
        <w:ind w:left="2704" w:hanging="360"/>
      </w:pPr>
    </w:lvl>
    <w:lvl w:ilvl="4" w:tplc="10090019" w:tentative="1">
      <w:start w:val="1"/>
      <w:numFmt w:val="lowerLetter"/>
      <w:lvlText w:val="%5."/>
      <w:lvlJc w:val="left"/>
      <w:pPr>
        <w:ind w:left="3424" w:hanging="360"/>
      </w:pPr>
    </w:lvl>
    <w:lvl w:ilvl="5" w:tplc="1009001B" w:tentative="1">
      <w:start w:val="1"/>
      <w:numFmt w:val="lowerRoman"/>
      <w:lvlText w:val="%6."/>
      <w:lvlJc w:val="right"/>
      <w:pPr>
        <w:ind w:left="4144" w:hanging="180"/>
      </w:pPr>
    </w:lvl>
    <w:lvl w:ilvl="6" w:tplc="1009000F" w:tentative="1">
      <w:start w:val="1"/>
      <w:numFmt w:val="decimal"/>
      <w:lvlText w:val="%7."/>
      <w:lvlJc w:val="left"/>
      <w:pPr>
        <w:ind w:left="4864" w:hanging="360"/>
      </w:pPr>
    </w:lvl>
    <w:lvl w:ilvl="7" w:tplc="10090019" w:tentative="1">
      <w:start w:val="1"/>
      <w:numFmt w:val="lowerLetter"/>
      <w:lvlText w:val="%8."/>
      <w:lvlJc w:val="left"/>
      <w:pPr>
        <w:ind w:left="5584" w:hanging="360"/>
      </w:pPr>
    </w:lvl>
    <w:lvl w:ilvl="8" w:tplc="1009001B" w:tentative="1">
      <w:start w:val="1"/>
      <w:numFmt w:val="lowerRoman"/>
      <w:lvlText w:val="%9."/>
      <w:lvlJc w:val="right"/>
      <w:pPr>
        <w:ind w:left="6304" w:hanging="180"/>
      </w:pPr>
    </w:lvl>
  </w:abstractNum>
  <w:abstractNum w:abstractNumId="1" w15:restartNumberingAfterBreak="0">
    <w:nsid w:val="01886583"/>
    <w:multiLevelType w:val="multilevel"/>
    <w:tmpl w:val="5868F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40E86"/>
    <w:multiLevelType w:val="hybridMultilevel"/>
    <w:tmpl w:val="A2865C4A"/>
    <w:lvl w:ilvl="0" w:tplc="161EE87C">
      <w:start w:val="3"/>
      <w:numFmt w:val="decimal"/>
      <w:lvlText w:val="%1."/>
      <w:lvlJc w:val="left"/>
      <w:pPr>
        <w:ind w:left="544" w:hanging="360"/>
      </w:pPr>
      <w:rPr>
        <w:rFonts w:hint="default"/>
      </w:rPr>
    </w:lvl>
    <w:lvl w:ilvl="1" w:tplc="10090019" w:tentative="1">
      <w:start w:val="1"/>
      <w:numFmt w:val="lowerLetter"/>
      <w:lvlText w:val="%2."/>
      <w:lvlJc w:val="left"/>
      <w:pPr>
        <w:ind w:left="1264" w:hanging="360"/>
      </w:pPr>
    </w:lvl>
    <w:lvl w:ilvl="2" w:tplc="1009001B" w:tentative="1">
      <w:start w:val="1"/>
      <w:numFmt w:val="lowerRoman"/>
      <w:lvlText w:val="%3."/>
      <w:lvlJc w:val="right"/>
      <w:pPr>
        <w:ind w:left="1984" w:hanging="180"/>
      </w:pPr>
    </w:lvl>
    <w:lvl w:ilvl="3" w:tplc="1009000F" w:tentative="1">
      <w:start w:val="1"/>
      <w:numFmt w:val="decimal"/>
      <w:lvlText w:val="%4."/>
      <w:lvlJc w:val="left"/>
      <w:pPr>
        <w:ind w:left="2704" w:hanging="360"/>
      </w:pPr>
    </w:lvl>
    <w:lvl w:ilvl="4" w:tplc="10090019" w:tentative="1">
      <w:start w:val="1"/>
      <w:numFmt w:val="lowerLetter"/>
      <w:lvlText w:val="%5."/>
      <w:lvlJc w:val="left"/>
      <w:pPr>
        <w:ind w:left="3424" w:hanging="360"/>
      </w:pPr>
    </w:lvl>
    <w:lvl w:ilvl="5" w:tplc="1009001B" w:tentative="1">
      <w:start w:val="1"/>
      <w:numFmt w:val="lowerRoman"/>
      <w:lvlText w:val="%6."/>
      <w:lvlJc w:val="right"/>
      <w:pPr>
        <w:ind w:left="4144" w:hanging="180"/>
      </w:pPr>
    </w:lvl>
    <w:lvl w:ilvl="6" w:tplc="1009000F" w:tentative="1">
      <w:start w:val="1"/>
      <w:numFmt w:val="decimal"/>
      <w:lvlText w:val="%7."/>
      <w:lvlJc w:val="left"/>
      <w:pPr>
        <w:ind w:left="4864" w:hanging="360"/>
      </w:pPr>
    </w:lvl>
    <w:lvl w:ilvl="7" w:tplc="10090019" w:tentative="1">
      <w:start w:val="1"/>
      <w:numFmt w:val="lowerLetter"/>
      <w:lvlText w:val="%8."/>
      <w:lvlJc w:val="left"/>
      <w:pPr>
        <w:ind w:left="5584" w:hanging="360"/>
      </w:pPr>
    </w:lvl>
    <w:lvl w:ilvl="8" w:tplc="1009001B" w:tentative="1">
      <w:start w:val="1"/>
      <w:numFmt w:val="lowerRoman"/>
      <w:lvlText w:val="%9."/>
      <w:lvlJc w:val="right"/>
      <w:pPr>
        <w:ind w:left="6304" w:hanging="180"/>
      </w:pPr>
    </w:lvl>
  </w:abstractNum>
  <w:abstractNum w:abstractNumId="3" w15:restartNumberingAfterBreak="0">
    <w:nsid w:val="14413769"/>
    <w:multiLevelType w:val="multilevel"/>
    <w:tmpl w:val="05783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15E37"/>
    <w:multiLevelType w:val="hybridMultilevel"/>
    <w:tmpl w:val="D270B6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0FF74FF"/>
    <w:multiLevelType w:val="hybridMultilevel"/>
    <w:tmpl w:val="5B7AC84C"/>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6" w15:restartNumberingAfterBreak="0">
    <w:nsid w:val="328C5373"/>
    <w:multiLevelType w:val="hybridMultilevel"/>
    <w:tmpl w:val="791EE95E"/>
    <w:lvl w:ilvl="0" w:tplc="7632E24E">
      <w:start w:val="1"/>
      <w:numFmt w:val="decimal"/>
      <w:lvlText w:val="%1)"/>
      <w:lvlJc w:val="left"/>
      <w:pPr>
        <w:ind w:left="544" w:hanging="360"/>
      </w:pPr>
      <w:rPr>
        <w:rFonts w:hint="default"/>
      </w:rPr>
    </w:lvl>
    <w:lvl w:ilvl="1" w:tplc="10090019" w:tentative="1">
      <w:start w:val="1"/>
      <w:numFmt w:val="lowerLetter"/>
      <w:lvlText w:val="%2."/>
      <w:lvlJc w:val="left"/>
      <w:pPr>
        <w:ind w:left="1264" w:hanging="360"/>
      </w:pPr>
    </w:lvl>
    <w:lvl w:ilvl="2" w:tplc="1009001B" w:tentative="1">
      <w:start w:val="1"/>
      <w:numFmt w:val="lowerRoman"/>
      <w:lvlText w:val="%3."/>
      <w:lvlJc w:val="right"/>
      <w:pPr>
        <w:ind w:left="1984" w:hanging="180"/>
      </w:pPr>
    </w:lvl>
    <w:lvl w:ilvl="3" w:tplc="1009000F" w:tentative="1">
      <w:start w:val="1"/>
      <w:numFmt w:val="decimal"/>
      <w:lvlText w:val="%4."/>
      <w:lvlJc w:val="left"/>
      <w:pPr>
        <w:ind w:left="2704" w:hanging="360"/>
      </w:pPr>
    </w:lvl>
    <w:lvl w:ilvl="4" w:tplc="10090019" w:tentative="1">
      <w:start w:val="1"/>
      <w:numFmt w:val="lowerLetter"/>
      <w:lvlText w:val="%5."/>
      <w:lvlJc w:val="left"/>
      <w:pPr>
        <w:ind w:left="3424" w:hanging="360"/>
      </w:pPr>
    </w:lvl>
    <w:lvl w:ilvl="5" w:tplc="1009001B" w:tentative="1">
      <w:start w:val="1"/>
      <w:numFmt w:val="lowerRoman"/>
      <w:lvlText w:val="%6."/>
      <w:lvlJc w:val="right"/>
      <w:pPr>
        <w:ind w:left="4144" w:hanging="180"/>
      </w:pPr>
    </w:lvl>
    <w:lvl w:ilvl="6" w:tplc="1009000F" w:tentative="1">
      <w:start w:val="1"/>
      <w:numFmt w:val="decimal"/>
      <w:lvlText w:val="%7."/>
      <w:lvlJc w:val="left"/>
      <w:pPr>
        <w:ind w:left="4864" w:hanging="360"/>
      </w:pPr>
    </w:lvl>
    <w:lvl w:ilvl="7" w:tplc="10090019" w:tentative="1">
      <w:start w:val="1"/>
      <w:numFmt w:val="lowerLetter"/>
      <w:lvlText w:val="%8."/>
      <w:lvlJc w:val="left"/>
      <w:pPr>
        <w:ind w:left="5584" w:hanging="360"/>
      </w:pPr>
    </w:lvl>
    <w:lvl w:ilvl="8" w:tplc="1009001B" w:tentative="1">
      <w:start w:val="1"/>
      <w:numFmt w:val="lowerRoman"/>
      <w:lvlText w:val="%9."/>
      <w:lvlJc w:val="right"/>
      <w:pPr>
        <w:ind w:left="6304" w:hanging="180"/>
      </w:pPr>
    </w:lvl>
  </w:abstractNum>
  <w:abstractNum w:abstractNumId="7" w15:restartNumberingAfterBreak="0">
    <w:nsid w:val="437C3BA2"/>
    <w:multiLevelType w:val="hybridMultilevel"/>
    <w:tmpl w:val="D856DC24"/>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8" w15:restartNumberingAfterBreak="0">
    <w:nsid w:val="44331352"/>
    <w:multiLevelType w:val="hybridMultilevel"/>
    <w:tmpl w:val="A538D7CC"/>
    <w:lvl w:ilvl="0" w:tplc="10090003">
      <w:start w:val="1"/>
      <w:numFmt w:val="bullet"/>
      <w:lvlText w:val="o"/>
      <w:lvlJc w:val="left"/>
      <w:pPr>
        <w:ind w:left="904" w:hanging="360"/>
      </w:pPr>
      <w:rPr>
        <w:rFonts w:ascii="Courier New" w:hAnsi="Courier New" w:cs="Courier New"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9" w15:restartNumberingAfterBreak="0">
    <w:nsid w:val="473574C6"/>
    <w:multiLevelType w:val="hybridMultilevel"/>
    <w:tmpl w:val="310E5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3C3D85"/>
    <w:multiLevelType w:val="hybridMultilevel"/>
    <w:tmpl w:val="074427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A3E6DBE"/>
    <w:multiLevelType w:val="multilevel"/>
    <w:tmpl w:val="A6547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420E8A"/>
    <w:multiLevelType w:val="multilevel"/>
    <w:tmpl w:val="FD8EEE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32548E"/>
    <w:multiLevelType w:val="hybridMultilevel"/>
    <w:tmpl w:val="227E9BDC"/>
    <w:lvl w:ilvl="0" w:tplc="1D22F8DE">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4" w15:restartNumberingAfterBreak="0">
    <w:nsid w:val="6DE23567"/>
    <w:multiLevelType w:val="hybridMultilevel"/>
    <w:tmpl w:val="BE8EBF0C"/>
    <w:lvl w:ilvl="0" w:tplc="10090001">
      <w:start w:val="1"/>
      <w:numFmt w:val="bullet"/>
      <w:lvlText w:val=""/>
      <w:lvlJc w:val="left"/>
      <w:pPr>
        <w:ind w:left="904" w:hanging="360"/>
      </w:pPr>
      <w:rPr>
        <w:rFonts w:ascii="Symbol" w:hAnsi="Symbol" w:hint="default"/>
      </w:rPr>
    </w:lvl>
    <w:lvl w:ilvl="1" w:tplc="FFFFFFFF" w:tentative="1">
      <w:start w:val="1"/>
      <w:numFmt w:val="bullet"/>
      <w:lvlText w:val="o"/>
      <w:lvlJc w:val="left"/>
      <w:pPr>
        <w:ind w:left="1624" w:hanging="360"/>
      </w:pPr>
      <w:rPr>
        <w:rFonts w:ascii="Courier New" w:hAnsi="Courier New" w:cs="Courier New" w:hint="default"/>
      </w:rPr>
    </w:lvl>
    <w:lvl w:ilvl="2" w:tplc="FFFFFFFF" w:tentative="1">
      <w:start w:val="1"/>
      <w:numFmt w:val="bullet"/>
      <w:lvlText w:val=""/>
      <w:lvlJc w:val="left"/>
      <w:pPr>
        <w:ind w:left="2344" w:hanging="360"/>
      </w:pPr>
      <w:rPr>
        <w:rFonts w:ascii="Wingdings" w:hAnsi="Wingdings" w:hint="default"/>
      </w:rPr>
    </w:lvl>
    <w:lvl w:ilvl="3" w:tplc="FFFFFFFF" w:tentative="1">
      <w:start w:val="1"/>
      <w:numFmt w:val="bullet"/>
      <w:lvlText w:val=""/>
      <w:lvlJc w:val="left"/>
      <w:pPr>
        <w:ind w:left="3064" w:hanging="360"/>
      </w:pPr>
      <w:rPr>
        <w:rFonts w:ascii="Symbol" w:hAnsi="Symbol" w:hint="default"/>
      </w:rPr>
    </w:lvl>
    <w:lvl w:ilvl="4" w:tplc="FFFFFFFF" w:tentative="1">
      <w:start w:val="1"/>
      <w:numFmt w:val="bullet"/>
      <w:lvlText w:val="o"/>
      <w:lvlJc w:val="left"/>
      <w:pPr>
        <w:ind w:left="3784" w:hanging="360"/>
      </w:pPr>
      <w:rPr>
        <w:rFonts w:ascii="Courier New" w:hAnsi="Courier New" w:cs="Courier New" w:hint="default"/>
      </w:rPr>
    </w:lvl>
    <w:lvl w:ilvl="5" w:tplc="FFFFFFFF" w:tentative="1">
      <w:start w:val="1"/>
      <w:numFmt w:val="bullet"/>
      <w:lvlText w:val=""/>
      <w:lvlJc w:val="left"/>
      <w:pPr>
        <w:ind w:left="4504" w:hanging="360"/>
      </w:pPr>
      <w:rPr>
        <w:rFonts w:ascii="Wingdings" w:hAnsi="Wingdings" w:hint="default"/>
      </w:rPr>
    </w:lvl>
    <w:lvl w:ilvl="6" w:tplc="FFFFFFFF">
      <w:start w:val="1"/>
      <w:numFmt w:val="bullet"/>
      <w:lvlText w:val=""/>
      <w:lvlJc w:val="left"/>
      <w:pPr>
        <w:ind w:left="5224" w:hanging="360"/>
      </w:pPr>
      <w:rPr>
        <w:rFonts w:ascii="Symbol" w:hAnsi="Symbol" w:hint="default"/>
      </w:rPr>
    </w:lvl>
    <w:lvl w:ilvl="7" w:tplc="FFFFFFFF" w:tentative="1">
      <w:start w:val="1"/>
      <w:numFmt w:val="bullet"/>
      <w:lvlText w:val="o"/>
      <w:lvlJc w:val="left"/>
      <w:pPr>
        <w:ind w:left="5944" w:hanging="360"/>
      </w:pPr>
      <w:rPr>
        <w:rFonts w:ascii="Courier New" w:hAnsi="Courier New" w:cs="Courier New" w:hint="default"/>
      </w:rPr>
    </w:lvl>
    <w:lvl w:ilvl="8" w:tplc="FFFFFFFF" w:tentative="1">
      <w:start w:val="1"/>
      <w:numFmt w:val="bullet"/>
      <w:lvlText w:val=""/>
      <w:lvlJc w:val="left"/>
      <w:pPr>
        <w:ind w:left="6664" w:hanging="360"/>
      </w:pPr>
      <w:rPr>
        <w:rFonts w:ascii="Wingdings" w:hAnsi="Wingdings" w:hint="default"/>
      </w:rPr>
    </w:lvl>
  </w:abstractNum>
  <w:abstractNum w:abstractNumId="15" w15:restartNumberingAfterBreak="0">
    <w:nsid w:val="710E0588"/>
    <w:multiLevelType w:val="multilevel"/>
    <w:tmpl w:val="ABEE6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C79D3"/>
    <w:multiLevelType w:val="multilevel"/>
    <w:tmpl w:val="DA0CA5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32784">
    <w:abstractNumId w:val="11"/>
  </w:num>
  <w:num w:numId="2" w16cid:durableId="1508012194">
    <w:abstractNumId w:val="1"/>
  </w:num>
  <w:num w:numId="3" w16cid:durableId="1571235664">
    <w:abstractNumId w:val="15"/>
  </w:num>
  <w:num w:numId="4" w16cid:durableId="1508011879">
    <w:abstractNumId w:val="16"/>
  </w:num>
  <w:num w:numId="5" w16cid:durableId="1722679348">
    <w:abstractNumId w:val="3"/>
  </w:num>
  <w:num w:numId="6" w16cid:durableId="484320688">
    <w:abstractNumId w:val="12"/>
  </w:num>
  <w:num w:numId="7" w16cid:durableId="1055083329">
    <w:abstractNumId w:val="0"/>
  </w:num>
  <w:num w:numId="8" w16cid:durableId="1820227936">
    <w:abstractNumId w:val="6"/>
  </w:num>
  <w:num w:numId="9" w16cid:durableId="1866824018">
    <w:abstractNumId w:val="2"/>
  </w:num>
  <w:num w:numId="10" w16cid:durableId="1239554933">
    <w:abstractNumId w:val="13"/>
  </w:num>
  <w:num w:numId="11" w16cid:durableId="1251231243">
    <w:abstractNumId w:val="4"/>
  </w:num>
  <w:num w:numId="12" w16cid:durableId="29191818">
    <w:abstractNumId w:val="10"/>
  </w:num>
  <w:num w:numId="13" w16cid:durableId="1301155438">
    <w:abstractNumId w:val="8"/>
  </w:num>
  <w:num w:numId="14" w16cid:durableId="1663041754">
    <w:abstractNumId w:val="14"/>
  </w:num>
  <w:num w:numId="15" w16cid:durableId="1104157468">
    <w:abstractNumId w:val="5"/>
  </w:num>
  <w:num w:numId="16" w16cid:durableId="1023017041">
    <w:abstractNumId w:val="9"/>
  </w:num>
  <w:num w:numId="17" w16cid:durableId="1449934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43"/>
    <w:rsid w:val="0002171F"/>
    <w:rsid w:val="00041AD1"/>
    <w:rsid w:val="00086AFC"/>
    <w:rsid w:val="000A23BA"/>
    <w:rsid w:val="000A656F"/>
    <w:rsid w:val="000C049A"/>
    <w:rsid w:val="000C197F"/>
    <w:rsid w:val="000D3EB2"/>
    <w:rsid w:val="000F0E2A"/>
    <w:rsid w:val="001211F7"/>
    <w:rsid w:val="0018166E"/>
    <w:rsid w:val="00195347"/>
    <w:rsid w:val="00195AAB"/>
    <w:rsid w:val="001A2A4A"/>
    <w:rsid w:val="001A7ABE"/>
    <w:rsid w:val="001E5C96"/>
    <w:rsid w:val="00202832"/>
    <w:rsid w:val="00207E62"/>
    <w:rsid w:val="002248FC"/>
    <w:rsid w:val="00245AB1"/>
    <w:rsid w:val="00254677"/>
    <w:rsid w:val="002C7B34"/>
    <w:rsid w:val="002D12BF"/>
    <w:rsid w:val="002D4BB9"/>
    <w:rsid w:val="00300E0B"/>
    <w:rsid w:val="003304F4"/>
    <w:rsid w:val="00357D7C"/>
    <w:rsid w:val="00381BDF"/>
    <w:rsid w:val="003B1CF5"/>
    <w:rsid w:val="003B3BB5"/>
    <w:rsid w:val="003C2F1D"/>
    <w:rsid w:val="003D08AA"/>
    <w:rsid w:val="003E2073"/>
    <w:rsid w:val="003F0A23"/>
    <w:rsid w:val="003F5BDE"/>
    <w:rsid w:val="003F6C19"/>
    <w:rsid w:val="0040519D"/>
    <w:rsid w:val="004364BC"/>
    <w:rsid w:val="00480C00"/>
    <w:rsid w:val="00486554"/>
    <w:rsid w:val="004A5B9D"/>
    <w:rsid w:val="004F3CD4"/>
    <w:rsid w:val="00531485"/>
    <w:rsid w:val="00563251"/>
    <w:rsid w:val="00587F02"/>
    <w:rsid w:val="005B1A77"/>
    <w:rsid w:val="005E25F7"/>
    <w:rsid w:val="005F32E9"/>
    <w:rsid w:val="006156A5"/>
    <w:rsid w:val="006206ED"/>
    <w:rsid w:val="00650F4C"/>
    <w:rsid w:val="00673E9C"/>
    <w:rsid w:val="0067449A"/>
    <w:rsid w:val="00683B2E"/>
    <w:rsid w:val="006A3A90"/>
    <w:rsid w:val="006A552B"/>
    <w:rsid w:val="006C0772"/>
    <w:rsid w:val="006C2460"/>
    <w:rsid w:val="006D5BE2"/>
    <w:rsid w:val="006F7FC8"/>
    <w:rsid w:val="00716A5E"/>
    <w:rsid w:val="007658A6"/>
    <w:rsid w:val="007A4E9B"/>
    <w:rsid w:val="007B0A96"/>
    <w:rsid w:val="007B686F"/>
    <w:rsid w:val="00844037"/>
    <w:rsid w:val="0086578F"/>
    <w:rsid w:val="0089049F"/>
    <w:rsid w:val="00892C51"/>
    <w:rsid w:val="008A358A"/>
    <w:rsid w:val="008C2AA5"/>
    <w:rsid w:val="008D4DD2"/>
    <w:rsid w:val="008E5053"/>
    <w:rsid w:val="00932B70"/>
    <w:rsid w:val="00983DAA"/>
    <w:rsid w:val="00994FCE"/>
    <w:rsid w:val="00A06FE5"/>
    <w:rsid w:val="00A12761"/>
    <w:rsid w:val="00A27F13"/>
    <w:rsid w:val="00A44E37"/>
    <w:rsid w:val="00A72AF8"/>
    <w:rsid w:val="00A76999"/>
    <w:rsid w:val="00A80CB5"/>
    <w:rsid w:val="00AC291D"/>
    <w:rsid w:val="00AD6516"/>
    <w:rsid w:val="00AD7C01"/>
    <w:rsid w:val="00B013A5"/>
    <w:rsid w:val="00B044F9"/>
    <w:rsid w:val="00B448C8"/>
    <w:rsid w:val="00B52A8D"/>
    <w:rsid w:val="00BA6543"/>
    <w:rsid w:val="00C037AA"/>
    <w:rsid w:val="00C12123"/>
    <w:rsid w:val="00C35283"/>
    <w:rsid w:val="00C52B80"/>
    <w:rsid w:val="00C73F9A"/>
    <w:rsid w:val="00C920BD"/>
    <w:rsid w:val="00D656AF"/>
    <w:rsid w:val="00D70E42"/>
    <w:rsid w:val="00DB1EAD"/>
    <w:rsid w:val="00DE44C3"/>
    <w:rsid w:val="00DE6E23"/>
    <w:rsid w:val="00DF386D"/>
    <w:rsid w:val="00E155FC"/>
    <w:rsid w:val="00E32EBB"/>
    <w:rsid w:val="00E357BA"/>
    <w:rsid w:val="00E70EA4"/>
    <w:rsid w:val="00E86E6C"/>
    <w:rsid w:val="00E8746F"/>
    <w:rsid w:val="00EB060C"/>
    <w:rsid w:val="00ED1DB0"/>
    <w:rsid w:val="00F146D0"/>
    <w:rsid w:val="00F1566B"/>
    <w:rsid w:val="00F56A90"/>
    <w:rsid w:val="00F60A9E"/>
    <w:rsid w:val="00FD4219"/>
    <w:rsid w:val="00FF740A"/>
    <w:rsid w:val="35AA6088"/>
    <w:rsid w:val="775699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AC1F"/>
  <w15:chartTrackingRefBased/>
  <w15:docId w15:val="{83F6724C-4EB2-43B9-9885-DE069F8B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A6543"/>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BA6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5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5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5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5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543"/>
    <w:rPr>
      <w:rFonts w:eastAsiaTheme="majorEastAsia" w:cstheme="majorBidi"/>
      <w:color w:val="272727" w:themeColor="text1" w:themeTint="D8"/>
    </w:rPr>
  </w:style>
  <w:style w:type="paragraph" w:styleId="Title">
    <w:name w:val="Title"/>
    <w:basedOn w:val="Normal"/>
    <w:next w:val="Normal"/>
    <w:link w:val="TitleChar"/>
    <w:uiPriority w:val="10"/>
    <w:qFormat/>
    <w:rsid w:val="00BA65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543"/>
    <w:pPr>
      <w:spacing w:before="160"/>
      <w:jc w:val="center"/>
    </w:pPr>
    <w:rPr>
      <w:i/>
      <w:iCs/>
      <w:color w:val="404040" w:themeColor="text1" w:themeTint="BF"/>
    </w:rPr>
  </w:style>
  <w:style w:type="character" w:customStyle="1" w:styleId="QuoteChar">
    <w:name w:val="Quote Char"/>
    <w:basedOn w:val="DefaultParagraphFont"/>
    <w:link w:val="Quote"/>
    <w:uiPriority w:val="29"/>
    <w:rsid w:val="00BA6543"/>
    <w:rPr>
      <w:i/>
      <w:iCs/>
      <w:color w:val="404040" w:themeColor="text1" w:themeTint="BF"/>
    </w:rPr>
  </w:style>
  <w:style w:type="paragraph" w:styleId="ListParagraph">
    <w:name w:val="List Paragraph"/>
    <w:basedOn w:val="Normal"/>
    <w:link w:val="ListParagraphChar"/>
    <w:uiPriority w:val="34"/>
    <w:qFormat/>
    <w:rsid w:val="00BA6543"/>
    <w:pPr>
      <w:ind w:left="720"/>
      <w:contextualSpacing/>
    </w:pPr>
  </w:style>
  <w:style w:type="character" w:styleId="IntenseEmphasis">
    <w:name w:val="Intense Emphasis"/>
    <w:basedOn w:val="DefaultParagraphFont"/>
    <w:uiPriority w:val="21"/>
    <w:qFormat/>
    <w:rsid w:val="00BA6543"/>
    <w:rPr>
      <w:i/>
      <w:iCs/>
      <w:color w:val="0F4761" w:themeColor="accent1" w:themeShade="BF"/>
    </w:rPr>
  </w:style>
  <w:style w:type="paragraph" w:styleId="IntenseQuote">
    <w:name w:val="Intense Quote"/>
    <w:basedOn w:val="Normal"/>
    <w:next w:val="Normal"/>
    <w:link w:val="IntenseQuoteChar"/>
    <w:uiPriority w:val="30"/>
    <w:qFormat/>
    <w:rsid w:val="00BA6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543"/>
    <w:rPr>
      <w:i/>
      <w:iCs/>
      <w:color w:val="0F4761" w:themeColor="accent1" w:themeShade="BF"/>
    </w:rPr>
  </w:style>
  <w:style w:type="character" w:styleId="IntenseReference">
    <w:name w:val="Intense Reference"/>
    <w:basedOn w:val="DefaultParagraphFont"/>
    <w:uiPriority w:val="32"/>
    <w:qFormat/>
    <w:rsid w:val="00BA6543"/>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BA6543"/>
  </w:style>
  <w:style w:type="paragraph" w:customStyle="1" w:styleId="paragraph">
    <w:name w:val="paragraph"/>
    <w:basedOn w:val="Normal"/>
    <w:rsid w:val="00BA654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BA6543"/>
    <w:pPr>
      <w:tabs>
        <w:tab w:val="center" w:pos="4680"/>
        <w:tab w:val="right" w:pos="9360"/>
      </w:tabs>
    </w:pPr>
  </w:style>
  <w:style w:type="character" w:customStyle="1" w:styleId="HeaderChar">
    <w:name w:val="Header Char"/>
    <w:basedOn w:val="DefaultParagraphFont"/>
    <w:link w:val="Header"/>
    <w:uiPriority w:val="99"/>
    <w:rsid w:val="00BA6543"/>
    <w:rPr>
      <w:rFonts w:ascii="Calibri" w:eastAsia="Calibri" w:hAnsi="Calibri" w:cs="Calibri"/>
      <w:kern w:val="0"/>
      <w:lang w:val="en-US"/>
      <w14:ligatures w14:val="none"/>
    </w:rPr>
  </w:style>
  <w:style w:type="paragraph" w:styleId="Footer">
    <w:name w:val="footer"/>
    <w:basedOn w:val="Normal"/>
    <w:link w:val="FooterChar"/>
    <w:uiPriority w:val="99"/>
    <w:unhideWhenUsed/>
    <w:rsid w:val="00BA6543"/>
    <w:pPr>
      <w:tabs>
        <w:tab w:val="center" w:pos="4680"/>
        <w:tab w:val="right" w:pos="9360"/>
      </w:tabs>
    </w:pPr>
  </w:style>
  <w:style w:type="character" w:customStyle="1" w:styleId="FooterChar">
    <w:name w:val="Footer Char"/>
    <w:basedOn w:val="DefaultParagraphFont"/>
    <w:link w:val="Footer"/>
    <w:uiPriority w:val="99"/>
    <w:rsid w:val="00BA6543"/>
    <w:rPr>
      <w:rFonts w:ascii="Calibri" w:eastAsia="Calibri" w:hAnsi="Calibri" w:cs="Calibri"/>
      <w:kern w:val="0"/>
      <w:lang w:val="en-US"/>
      <w14:ligatures w14:val="none"/>
    </w:rPr>
  </w:style>
  <w:style w:type="character" w:styleId="Hyperlink">
    <w:name w:val="Hyperlink"/>
    <w:basedOn w:val="DefaultParagraphFont"/>
    <w:uiPriority w:val="99"/>
    <w:unhideWhenUsed/>
    <w:rsid w:val="00716A5E"/>
    <w:rPr>
      <w:color w:val="0000FF"/>
      <w:u w:val="single"/>
    </w:rPr>
  </w:style>
  <w:style w:type="paragraph" w:styleId="Revision">
    <w:name w:val="Revision"/>
    <w:hidden/>
    <w:uiPriority w:val="99"/>
    <w:semiHidden/>
    <w:rsid w:val="003304F4"/>
    <w:pPr>
      <w:spacing w:after="0" w:line="240" w:lineRule="auto"/>
    </w:pPr>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3304F4"/>
    <w:rPr>
      <w:sz w:val="16"/>
      <w:szCs w:val="16"/>
    </w:rPr>
  </w:style>
  <w:style w:type="paragraph" w:styleId="CommentText">
    <w:name w:val="annotation text"/>
    <w:basedOn w:val="Normal"/>
    <w:link w:val="CommentTextChar"/>
    <w:uiPriority w:val="99"/>
    <w:unhideWhenUsed/>
    <w:rsid w:val="003304F4"/>
    <w:rPr>
      <w:sz w:val="20"/>
      <w:szCs w:val="20"/>
    </w:rPr>
  </w:style>
  <w:style w:type="character" w:customStyle="1" w:styleId="CommentTextChar">
    <w:name w:val="Comment Text Char"/>
    <w:basedOn w:val="DefaultParagraphFont"/>
    <w:link w:val="CommentText"/>
    <w:uiPriority w:val="99"/>
    <w:rsid w:val="003304F4"/>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304F4"/>
    <w:rPr>
      <w:b/>
      <w:bCs/>
    </w:rPr>
  </w:style>
  <w:style w:type="character" w:customStyle="1" w:styleId="CommentSubjectChar">
    <w:name w:val="Comment Subject Char"/>
    <w:basedOn w:val="CommentTextChar"/>
    <w:link w:val="CommentSubject"/>
    <w:uiPriority w:val="99"/>
    <w:semiHidden/>
    <w:rsid w:val="003304F4"/>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C26C7235D9F4CA4058A47CD70886A" ma:contentTypeVersion="8" ma:contentTypeDescription="Create a new document." ma:contentTypeScope="" ma:versionID="b14c7450d3081315ba23a8565922d58e">
  <xsd:schema xmlns:xsd="http://www.w3.org/2001/XMLSchema" xmlns:xs="http://www.w3.org/2001/XMLSchema" xmlns:p="http://schemas.microsoft.com/office/2006/metadata/properties" xmlns:ns2="51ab72d2-3e6f-411d-bf77-bbcfc6c6bbe1" targetNamespace="http://schemas.microsoft.com/office/2006/metadata/properties" ma:root="true" ma:fieldsID="02668f8e29de27e774ee441a3e990a9c" ns2:_="">
    <xsd:import namespace="51ab72d2-3e6f-411d-bf77-bbcfc6c6b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b72d2-3e6f-411d-bf77-bbcfc6c6b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D8002-8C96-4290-BA8E-F9B08DE22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b72d2-3e6f-411d-bf77-bbcfc6c6b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29CBD-4F7A-41A0-B4BB-AB3A609E5757}">
  <ds:schemaRefs>
    <ds:schemaRef ds:uri="http://schemas.microsoft.com/sharepoint/v3/contenttype/forms"/>
  </ds:schemaRefs>
</ds:datastoreItem>
</file>

<file path=customXml/itemProps3.xml><?xml version="1.0" encoding="utf-8"?>
<ds:datastoreItem xmlns:ds="http://schemas.openxmlformats.org/officeDocument/2006/customXml" ds:itemID="{2AB47A8A-073B-458D-A7E6-891631ADB667}">
  <ds:schemaRefs>
    <ds:schemaRef ds:uri="51ab72d2-3e6f-411d-bf77-bbcfc6c6bbe1"/>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6</DocSecurity>
  <Lines>18</Lines>
  <Paragraphs>5</Paragraphs>
  <ScaleCrop>false</ScaleCrop>
  <HeadingPairs>
    <vt:vector size="2" baseType="variant">
      <vt:variant>
        <vt:lpstr>Title</vt:lpstr>
      </vt:variant>
      <vt:variant>
        <vt:i4>1</vt:i4>
      </vt:variant>
    </vt:vector>
  </HeadingPairs>
  <TitlesOfParts>
    <vt:vector size="1" baseType="lpstr">
      <vt:lpstr>Acute Care OMT Agenda Template</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Care OMT Agenda Template</dc:title>
  <dc:subject/>
  <dc:creator>Calder, Candace [IH]</dc:creator>
  <cp:keywords>Outbreak; Facility; Cases; Infection Control; Surveillance; Exposure; Testing; Vaccination; Participants; Communications</cp:keywords>
  <dc:description/>
  <cp:lastModifiedBy>Whidden, Kimberly [IH]</cp:lastModifiedBy>
  <cp:revision>2</cp:revision>
  <dcterms:created xsi:type="dcterms:W3CDTF">2025-11-14T00:27:00Z</dcterms:created>
  <dcterms:modified xsi:type="dcterms:W3CDTF">2025-11-14T00:27:00Z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0x01010085DC26C7235D9F4CA4058A47CD70886A</vt:lpwstr>
  </property>
</Properties>
</file>